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8963A9" w14:textId="5F20180E" w:rsidR="001A192D" w:rsidRDefault="00A8690D" w:rsidP="00A8690D">
      <w:pPr>
        <w:pStyle w:val="berschrift1"/>
        <w:numPr>
          <w:ilvl w:val="0"/>
          <w:numId w:val="0"/>
        </w:numPr>
      </w:pPr>
      <w:bookmarkStart w:id="0" w:name="__RefHeading___Toc562_26465490321"/>
      <w:r>
        <w:t xml:space="preserve">Tathergang, Täter </w:t>
      </w:r>
      <w:bookmarkEnd w:id="0"/>
      <w:r>
        <w:t>– Organigramm des Tötens</w:t>
      </w:r>
    </w:p>
    <w:p w14:paraId="10C5A613" w14:textId="77777777" w:rsidR="00D30A05" w:rsidRPr="00D30A05" w:rsidRDefault="00D30A05" w:rsidP="00D30A05">
      <w:pPr>
        <w:pStyle w:val="Textbody"/>
      </w:pPr>
    </w:p>
    <w:p w14:paraId="46C10690" w14:textId="6C21544F" w:rsidR="001A192D" w:rsidRDefault="00493B77">
      <w:pPr>
        <w:pStyle w:val="Textbody"/>
      </w:pPr>
      <w:r>
        <w:t>Ab Oktober 1939 w</w:t>
      </w:r>
      <w:r w:rsidR="001A6A06">
        <w:t>u</w:t>
      </w:r>
      <w:r>
        <w:t>rden Meldebögen an die Heilanstalten verschickt. Hierzu wurde eine Organisation gegründet</w:t>
      </w:r>
      <w:r w:rsidR="00AC276D">
        <w:t>,</w:t>
      </w:r>
      <w:r>
        <w:t xml:space="preserve"> die RAG (Reichsarbeitsgemeinschaft Heil- und Pflegeanstalten), die zuständig für die Erfassung und Selektion der Opfer mit Hilfe von Frageb</w:t>
      </w:r>
      <w:r w:rsidR="00AC276D">
        <w:t>ö</w:t>
      </w:r>
      <w:r>
        <w:t>gen war. Die Meldeb</w:t>
      </w:r>
      <w:r w:rsidR="00AC276D">
        <w:t>ö</w:t>
      </w:r>
      <w:r>
        <w:t>gen wurden an die Anstalten versandt und dann ausgefüllt an ärztliche Gutachter weitergeleitet. Auch für Johannes Maurer musste ein solcher Bogen ausgefüllt werden. Die ärztlichen Gutachter entschieden dann auf der Grundlage des Meldebogens, ob ein Patient der Tötung zugeführt wird oder nicht</w:t>
      </w:r>
      <w:r w:rsidR="00AC276D">
        <w:t>.</w:t>
      </w:r>
      <w:r>
        <w:t xml:space="preserve"> </w:t>
      </w:r>
      <w:r w:rsidR="00AC276D">
        <w:t>D</w:t>
      </w:r>
      <w:r>
        <w:t>iese Entscheidung wurde links unten, in dem von den Heilanstalten frei zu lassenden Kästchen angezeigt, ein rotes Kreuz bedeutete Tötung und ein blauer Strich bedeutete, der Patient durfte weiterleben.</w:t>
      </w:r>
    </w:p>
    <w:p w14:paraId="3190F287" w14:textId="77777777" w:rsidR="00D30A05" w:rsidRDefault="00D30A05">
      <w:pPr>
        <w:pStyle w:val="Textbody"/>
      </w:pPr>
    </w:p>
    <w:p w14:paraId="132EE8CE" w14:textId="6D31C9A1" w:rsidR="00493B77" w:rsidRDefault="00493B77">
      <w:pPr>
        <w:pStyle w:val="Textbody"/>
      </w:pPr>
      <w:r>
        <w:t>Arbeitsauftrag:</w:t>
      </w:r>
    </w:p>
    <w:p w14:paraId="6B8FCF1F" w14:textId="194AC896" w:rsidR="00493B77" w:rsidRDefault="00493B77" w:rsidP="00493B77">
      <w:pPr>
        <w:pStyle w:val="Textbody"/>
        <w:numPr>
          <w:ilvl w:val="0"/>
          <w:numId w:val="9"/>
        </w:numPr>
      </w:pPr>
      <w:r>
        <w:t>Auf diesem Arbeitsblatt ist ein solcher Meldebogen abgedruckt. Erörtern Sie, was dieses Dokument über den Umgang des NS-Staats mit Menschen aussagt.</w:t>
      </w:r>
    </w:p>
    <w:p w14:paraId="5E0CC1FA" w14:textId="668D742E" w:rsidR="00D30A05" w:rsidRDefault="00493B77" w:rsidP="00D30A05">
      <w:pPr>
        <w:pStyle w:val="Textbody"/>
        <w:numPr>
          <w:ilvl w:val="0"/>
          <w:numId w:val="9"/>
        </w:numPr>
      </w:pPr>
      <w:r>
        <w:t>Der Meldebogen ist ein Mosaikstein, der zum Tathergang</w:t>
      </w:r>
      <w:r w:rsidR="00D30A05">
        <w:t xml:space="preserve"> im Mordfall Johannes Maurer gehört, ebenso lässt die Quelle Aussagen zur Täterschaft zu. Rekonstruieren Sie den Tathergang im Fall Johannes Maurer, ermitteln Sie Täter und halten Sie Ihre Ergebnisse auf dem Ermittlungsprotokoll fest. Hierfür sind zusätzliche Informationen nötig, die Sie online auf der Seite: </w:t>
      </w:r>
      <w:hyperlink r:id="rId7" w:history="1">
        <w:r w:rsidR="00D30A05" w:rsidRPr="00D30A05">
          <w:rPr>
            <w:rStyle w:val="Hyperlink"/>
            <w:i/>
            <w:iCs/>
          </w:rPr>
          <w:t>https://www.gedenkstaetten-bw.de/geschichte-grafeneck</w:t>
        </w:r>
      </w:hyperlink>
      <w:r w:rsidR="00D30A05">
        <w:t xml:space="preserve"> finden.</w:t>
      </w:r>
      <w:r w:rsidR="00AD2E3A">
        <w:t xml:space="preserve"> Beziehen Sie auch Ihr Wissen aus der vorhergehenden Stunde mit ein.</w:t>
      </w:r>
    </w:p>
    <w:p w14:paraId="64C6F2FD" w14:textId="155D37DA" w:rsidR="00D30A05" w:rsidRPr="00D30A05" w:rsidRDefault="00D30A05" w:rsidP="00D30A05">
      <w:pPr>
        <w:pStyle w:val="Textbody"/>
        <w:jc w:val="center"/>
      </w:pPr>
      <w:r>
        <w:rPr>
          <w:noProof/>
        </w:rPr>
        <w:lastRenderedPageBreak/>
        <w:drawing>
          <wp:inline distT="0" distB="0" distL="0" distR="0" wp14:anchorId="3434516E" wp14:editId="19680B94">
            <wp:extent cx="5949109" cy="8069999"/>
            <wp:effectExtent l="0" t="0" r="0" b="0"/>
            <wp:docPr id="1172722731" name="Grafik 1" descr="Das Bild ist ein Papierdokument, das einen Meldebogen beinhaltet, der ab 1939 dazu genutzt wurde Patienten in Heilpflegeanstalten zu erfassen. Der vorliegende Meldebogen ist ein Blankoform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2722731" name="Grafik 1" descr="Das Bild ist ein Papierdokument, das einen Meldebogen beinhaltet, der ab 1939 dazu genutzt wurde Patienten in Heilpflegeanstalten zu erfassen. Der vorliegende Meldebogen ist ein Blankoformular."/>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51732" cy="8073557"/>
                    </a:xfrm>
                    <a:prstGeom prst="rect">
                      <a:avLst/>
                    </a:prstGeom>
                  </pic:spPr>
                </pic:pic>
              </a:graphicData>
            </a:graphic>
          </wp:inline>
        </w:drawing>
      </w:r>
    </w:p>
    <w:p w14:paraId="7C92B3E5" w14:textId="3FF30FA1" w:rsidR="00493B77" w:rsidRPr="00D30A05" w:rsidRDefault="00D30A05" w:rsidP="00D30A05">
      <w:pPr>
        <w:pStyle w:val="Textbody"/>
        <w:ind w:left="720"/>
        <w:rPr>
          <w:sz w:val="22"/>
          <w:szCs w:val="22"/>
        </w:rPr>
      </w:pPr>
      <w:r w:rsidRPr="00D30A05">
        <w:rPr>
          <w:sz w:val="22"/>
          <w:szCs w:val="22"/>
        </w:rPr>
        <w:t>Bild</w:t>
      </w:r>
      <w:r>
        <w:rPr>
          <w:sz w:val="22"/>
          <w:szCs w:val="22"/>
        </w:rPr>
        <w:t xml:space="preserve"> </w:t>
      </w:r>
      <w:r w:rsidR="004F738E">
        <w:rPr>
          <w:sz w:val="22"/>
          <w:szCs w:val="22"/>
        </w:rPr>
        <w:t>5</w:t>
      </w:r>
      <w:r>
        <w:rPr>
          <w:sz w:val="22"/>
          <w:szCs w:val="22"/>
        </w:rPr>
        <w:t xml:space="preserve">: Meldebogen 1, Staatsarchiv Sigmaringen </w:t>
      </w:r>
      <w:proofErr w:type="spellStart"/>
      <w:r>
        <w:rPr>
          <w:sz w:val="22"/>
          <w:szCs w:val="22"/>
        </w:rPr>
        <w:t>Wü</w:t>
      </w:r>
      <w:proofErr w:type="spellEnd"/>
      <w:r>
        <w:rPr>
          <w:sz w:val="22"/>
          <w:szCs w:val="22"/>
        </w:rPr>
        <w:t xml:space="preserve"> 42 T94 Nr. 4444</w:t>
      </w:r>
    </w:p>
    <w:p w14:paraId="033DD46F" w14:textId="77777777" w:rsidR="001A192D" w:rsidRDefault="001A192D">
      <w:pPr>
        <w:pStyle w:val="Textbody"/>
      </w:pPr>
    </w:p>
    <w:sectPr w:rsidR="001A192D">
      <w:headerReference w:type="default" r:id="rId9"/>
      <w:footerReference w:type="default" r:id="rId10"/>
      <w:pgSz w:w="11906" w:h="16838"/>
      <w:pgMar w:top="1190" w:right="1134" w:bottom="1134" w:left="1134" w:header="850" w:footer="720" w:gutter="0"/>
      <w:lnNumType w:countBy="5" w:distance="113" w:restart="continuous"/>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012322" w14:textId="77777777" w:rsidR="001E2DD3" w:rsidRDefault="001E2DD3">
      <w:pPr>
        <w:spacing w:line="240" w:lineRule="auto"/>
      </w:pPr>
      <w:r>
        <w:separator/>
      </w:r>
    </w:p>
  </w:endnote>
  <w:endnote w:type="continuationSeparator" w:id="0">
    <w:p w14:paraId="4EBBD1E4" w14:textId="77777777" w:rsidR="001E2DD3" w:rsidRDefault="001E2DD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Gudea">
    <w:altName w:val="Times New Roman"/>
    <w:charset w:val="00"/>
    <w:family w:val="auto"/>
    <w:pitch w:val="variable"/>
  </w:font>
  <w:font w:name="OpenSymbol">
    <w:altName w:val="MV Boli"/>
    <w:panose1 w:val="05010000000000000000"/>
    <w:charset w:val="00"/>
    <w:family w:val="auto"/>
    <w:pitch w:val="variable"/>
    <w:sig w:usb0="800000AF" w:usb1="1001ECEA" w:usb2="00000000" w:usb3="00000000" w:csb0="00000001" w:csb1="00000000"/>
  </w:font>
  <w:font w:name="Arial">
    <w:panose1 w:val="020B0604020202020204"/>
    <w:charset w:val="00"/>
    <w:family w:val="swiss"/>
    <w:pitch w:val="variable"/>
    <w:sig w:usb0="E0002EFF" w:usb1="C000785B" w:usb2="00000009" w:usb3="00000000" w:csb0="000001FF" w:csb1="00000000"/>
  </w:font>
  <w:font w:name="Liberation Serif">
    <w:altName w:val="Times New Roman"/>
    <w:panose1 w:val="02020603050405020304"/>
    <w:charset w:val="00"/>
    <w:family w:val="roman"/>
    <w:pitch w:val="variable"/>
    <w:sig w:usb0="E0000AFF" w:usb1="500078FF" w:usb2="00000021" w:usb3="00000000" w:csb0="000001BF" w:csb1="00000000"/>
  </w:font>
  <w:font w:name="Noto Serif CJK SC">
    <w:charset w:val="00"/>
    <w:family w:val="auto"/>
    <w:pitch w:val="variable"/>
  </w:font>
  <w:font w:name="Lohit Devanagari">
    <w:altName w:val="Calibri"/>
    <w:charset w:val="00"/>
    <w:family w:val="auto"/>
    <w:pitch w:val="variable"/>
  </w:font>
  <w:font w:name="Noto Sans CJK SC">
    <w:charset w:val="00"/>
    <w:family w:val="auto"/>
    <w:pitch w:val="variable"/>
  </w:font>
  <w:font w:name="FreeMono">
    <w:charset w:val="00"/>
    <w:family w:val="modern"/>
    <w:pitch w:val="fixed"/>
  </w:font>
  <w:font w:name="Noto Sans Mono CJK SC">
    <w:charset w:val="00"/>
    <w:family w:val="modern"/>
    <w:pitch w:val="fixed"/>
  </w:font>
  <w:font w:name="Liberation Mono">
    <w:panose1 w:val="02070409020205020404"/>
    <w:charset w:val="00"/>
    <w:family w:val="modern"/>
    <w:pitch w:val="fixed"/>
    <w:sig w:usb0="E0000AFF" w:usb1="400078FF" w:usb2="00000001" w:usb3="00000000" w:csb0="000001B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14A4DB" w14:textId="7103D1A1" w:rsidR="00534F27" w:rsidRDefault="00E447F7">
    <w:pPr>
      <w:pStyle w:val="Fuzeile"/>
    </w:pPr>
    <w:r>
      <w:t xml:space="preserve">Stand: </w:t>
    </w:r>
    <w:r>
      <w:fldChar w:fldCharType="begin"/>
    </w:r>
    <w:r>
      <w:instrText xml:space="preserve"> DATE \@ "dd'.'MM'.'yy" </w:instrText>
    </w:r>
    <w:r>
      <w:fldChar w:fldCharType="separate"/>
    </w:r>
    <w:r>
      <w:rPr>
        <w:noProof/>
      </w:rPr>
      <w:t>30.07.25</w:t>
    </w:r>
    <w:r>
      <w:fldChar w:fldCharType="end"/>
    </w:r>
    <w:r>
      <w:tab/>
    </w:r>
    <w:r>
      <w:tab/>
    </w:r>
    <w:r>
      <w:fldChar w:fldCharType="begin"/>
    </w:r>
    <w:r>
      <w:instrText xml:space="preserve"> PAGE </w:instrText>
    </w:r>
    <w:r>
      <w:fldChar w:fldCharType="separate"/>
    </w:r>
    <w:r>
      <w:t>2</w:t>
    </w:r>
    <w:r>
      <w:fldChar w:fldCharType="end"/>
    </w:r>
    <w:r>
      <w:t xml:space="preserve"> von </w:t>
    </w:r>
    <w:fldSimple w:instr=" NUMPAGES ">
      <w:r w:rsidR="00534F27">
        <w:t>2</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14BB48" w14:textId="77777777" w:rsidR="001E2DD3" w:rsidRDefault="001E2DD3">
      <w:pPr>
        <w:spacing w:line="240" w:lineRule="auto"/>
      </w:pPr>
      <w:r>
        <w:rPr>
          <w:color w:val="000000"/>
        </w:rPr>
        <w:separator/>
      </w:r>
    </w:p>
  </w:footnote>
  <w:footnote w:type="continuationSeparator" w:id="0">
    <w:p w14:paraId="7659B1EB" w14:textId="77777777" w:rsidR="001E2DD3" w:rsidRDefault="001E2DD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662454" w14:textId="77777777" w:rsidR="00534F27" w:rsidRDefault="00E447F7">
    <w:pPr>
      <w:pStyle w:val="Kopfzeile"/>
    </w:pPr>
    <w:r>
      <w:rPr>
        <w:noProof/>
      </w:rPr>
      <w:drawing>
        <wp:anchor distT="0" distB="0" distL="114300" distR="114300" simplePos="0" relativeHeight="251659264" behindDoc="0" locked="0" layoutInCell="1" allowOverlap="1" wp14:anchorId="520644B2" wp14:editId="558650E8">
          <wp:simplePos x="0" y="0"/>
          <wp:positionH relativeFrom="column">
            <wp:posOffset>0</wp:posOffset>
          </wp:positionH>
          <wp:positionV relativeFrom="paragraph">
            <wp:align>bottom</wp:align>
          </wp:positionV>
          <wp:extent cx="792000" cy="457200"/>
          <wp:effectExtent l="0" t="0" r="0" b="0"/>
          <wp:wrapSquare wrapText="bothSides"/>
          <wp:docPr id="1034838161" name="Bild1" title="Logo des ZSL"/>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lum/>
                    <a:alphaModFix/>
                  </a:blip>
                  <a:srcRect/>
                  <a:stretch>
                    <a:fillRect/>
                  </a:stretch>
                </pic:blipFill>
                <pic:spPr>
                  <a:xfrm>
                    <a:off x="0" y="0"/>
                    <a:ext cx="792000" cy="457200"/>
                  </a:xfrm>
                  <a:prstGeom prst="rect">
                    <a:avLst/>
                  </a:prstGeom>
                </pic:spPr>
              </pic:pic>
            </a:graphicData>
          </a:graphic>
        </wp:anchor>
      </w:drawing>
    </w:r>
    <w:r>
      <w:tab/>
    </w:r>
    <w:r>
      <w:tab/>
    </w:r>
    <w:r>
      <w:t>Fachportal Landeskunde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40388F"/>
    <w:multiLevelType w:val="hybridMultilevel"/>
    <w:tmpl w:val="520638C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24C60AF4"/>
    <w:multiLevelType w:val="multilevel"/>
    <w:tmpl w:val="C78AA5D4"/>
    <w:styleLink w:val="Numberingabc"/>
    <w:lvl w:ilvl="0">
      <w:start w:val="1"/>
      <w:numFmt w:val="lowerLetter"/>
      <w:lvlText w:val="%1)"/>
      <w:lvlJc w:val="left"/>
      <w:pPr>
        <w:ind w:left="720" w:hanging="363"/>
      </w:pPr>
      <w:rPr>
        <w:rFonts w:ascii="Gudea" w:hAnsi="Gudea"/>
        <w:color w:val="84000D"/>
      </w:rPr>
    </w:lvl>
    <w:lvl w:ilvl="1">
      <w:start w:val="1"/>
      <w:numFmt w:val="lowerLetter"/>
      <w:lvlText w:val="%2."/>
      <w:lvlJc w:val="left"/>
      <w:pPr>
        <w:ind w:left="1151" w:hanging="397"/>
      </w:pPr>
      <w:rPr>
        <w:rFonts w:ascii="Gudea" w:hAnsi="Gudea"/>
        <w:color w:val="84000D"/>
      </w:rPr>
    </w:lvl>
    <w:lvl w:ilvl="2">
      <w:start w:val="1"/>
      <w:numFmt w:val="lowerLetter"/>
      <w:lvlText w:val="%3."/>
      <w:lvlJc w:val="left"/>
      <w:pPr>
        <w:ind w:left="1548" w:hanging="397"/>
      </w:pPr>
      <w:rPr>
        <w:rFonts w:ascii="Gudea" w:hAnsi="Gudea"/>
        <w:color w:val="84000D"/>
      </w:rPr>
    </w:lvl>
    <w:lvl w:ilvl="3">
      <w:start w:val="1"/>
      <w:numFmt w:val="lowerLetter"/>
      <w:lvlText w:val="%4."/>
      <w:lvlJc w:val="left"/>
      <w:pPr>
        <w:ind w:left="1945" w:hanging="397"/>
      </w:pPr>
      <w:rPr>
        <w:rFonts w:ascii="Gudea" w:hAnsi="Gudea"/>
        <w:color w:val="84000D"/>
      </w:rPr>
    </w:lvl>
    <w:lvl w:ilvl="4">
      <w:start w:val="1"/>
      <w:numFmt w:val="lowerLetter"/>
      <w:lvlText w:val="%5."/>
      <w:lvlJc w:val="left"/>
      <w:pPr>
        <w:ind w:left="2342" w:hanging="397"/>
      </w:pPr>
      <w:rPr>
        <w:rFonts w:ascii="Gudea" w:hAnsi="Gudea"/>
        <w:color w:val="84000D"/>
      </w:rPr>
    </w:lvl>
    <w:lvl w:ilvl="5">
      <w:start w:val="1"/>
      <w:numFmt w:val="lowerLetter"/>
      <w:lvlText w:val="%6."/>
      <w:lvlJc w:val="left"/>
      <w:pPr>
        <w:ind w:left="2739" w:hanging="397"/>
      </w:pPr>
      <w:rPr>
        <w:rFonts w:ascii="Gudea" w:hAnsi="Gudea"/>
        <w:color w:val="84000D"/>
      </w:rPr>
    </w:lvl>
    <w:lvl w:ilvl="6">
      <w:start w:val="1"/>
      <w:numFmt w:val="lowerLetter"/>
      <w:lvlText w:val="%7."/>
      <w:lvlJc w:val="left"/>
      <w:pPr>
        <w:ind w:left="3136" w:hanging="397"/>
      </w:pPr>
      <w:rPr>
        <w:rFonts w:ascii="Gudea" w:hAnsi="Gudea"/>
        <w:color w:val="84000D"/>
      </w:rPr>
    </w:lvl>
    <w:lvl w:ilvl="7">
      <w:start w:val="1"/>
      <w:numFmt w:val="lowerLetter"/>
      <w:lvlText w:val="%8."/>
      <w:lvlJc w:val="left"/>
      <w:pPr>
        <w:ind w:left="3533" w:hanging="397"/>
      </w:pPr>
      <w:rPr>
        <w:rFonts w:ascii="Gudea" w:hAnsi="Gudea"/>
        <w:color w:val="84000D"/>
      </w:rPr>
    </w:lvl>
    <w:lvl w:ilvl="8">
      <w:start w:val="1"/>
      <w:numFmt w:val="lowerLetter"/>
      <w:lvlText w:val="%9."/>
      <w:lvlJc w:val="left"/>
      <w:pPr>
        <w:ind w:left="3930" w:hanging="397"/>
      </w:pPr>
      <w:rPr>
        <w:rFonts w:ascii="Gudea" w:hAnsi="Gudea"/>
        <w:color w:val="84000D"/>
      </w:rPr>
    </w:lvl>
  </w:abstractNum>
  <w:abstractNum w:abstractNumId="2" w15:restartNumberingAfterBreak="0">
    <w:nsid w:val="32B05A09"/>
    <w:multiLevelType w:val="multilevel"/>
    <w:tmpl w:val="AEBE5950"/>
    <w:styleLink w:val="List11"/>
    <w:lvl w:ilvl="0">
      <w:numFmt w:val="bullet"/>
      <w:lvlText w:val="•"/>
      <w:lvlJc w:val="left"/>
      <w:pPr>
        <w:ind w:left="720" w:hanging="363"/>
      </w:pPr>
      <w:rPr>
        <w:rFonts w:ascii="OpenSymbol" w:eastAsia="OpenSymbol" w:hAnsi="OpenSymbol" w:cs="OpenSymbol"/>
        <w:color w:val="84000D"/>
      </w:rPr>
    </w:lvl>
    <w:lvl w:ilvl="1">
      <w:numFmt w:val="bullet"/>
      <w:lvlText w:val="•"/>
      <w:lvlJc w:val="left"/>
      <w:pPr>
        <w:ind w:left="947" w:hanging="363"/>
      </w:pPr>
      <w:rPr>
        <w:rFonts w:ascii="OpenSymbol" w:eastAsia="OpenSymbol" w:hAnsi="OpenSymbol" w:cs="OpenSymbol"/>
        <w:color w:val="84000D"/>
      </w:rPr>
    </w:lvl>
    <w:lvl w:ilvl="2">
      <w:numFmt w:val="bullet"/>
      <w:lvlText w:val="•"/>
      <w:lvlJc w:val="left"/>
      <w:pPr>
        <w:ind w:left="1174" w:hanging="363"/>
      </w:pPr>
      <w:rPr>
        <w:rFonts w:ascii="OpenSymbol" w:eastAsia="OpenSymbol" w:hAnsi="OpenSymbol" w:cs="OpenSymbol"/>
        <w:color w:val="84000D"/>
      </w:rPr>
    </w:lvl>
    <w:lvl w:ilvl="3">
      <w:numFmt w:val="bullet"/>
      <w:lvlText w:val="•"/>
      <w:lvlJc w:val="left"/>
      <w:pPr>
        <w:ind w:left="1400" w:hanging="363"/>
      </w:pPr>
      <w:rPr>
        <w:rFonts w:ascii="OpenSymbol" w:eastAsia="OpenSymbol" w:hAnsi="OpenSymbol" w:cs="OpenSymbol"/>
        <w:color w:val="84000D"/>
      </w:rPr>
    </w:lvl>
    <w:lvl w:ilvl="4">
      <w:numFmt w:val="bullet"/>
      <w:lvlText w:val="•"/>
      <w:lvlJc w:val="left"/>
      <w:pPr>
        <w:ind w:left="1627" w:hanging="363"/>
      </w:pPr>
      <w:rPr>
        <w:rFonts w:ascii="OpenSymbol" w:eastAsia="OpenSymbol" w:hAnsi="OpenSymbol" w:cs="OpenSymbol"/>
        <w:color w:val="84000D"/>
      </w:rPr>
    </w:lvl>
    <w:lvl w:ilvl="5">
      <w:numFmt w:val="bullet"/>
      <w:lvlText w:val="•"/>
      <w:lvlJc w:val="left"/>
      <w:pPr>
        <w:ind w:left="1854" w:hanging="363"/>
      </w:pPr>
      <w:rPr>
        <w:rFonts w:ascii="OpenSymbol" w:eastAsia="OpenSymbol" w:hAnsi="OpenSymbol" w:cs="OpenSymbol"/>
        <w:color w:val="84000D"/>
      </w:rPr>
    </w:lvl>
    <w:lvl w:ilvl="6">
      <w:numFmt w:val="bullet"/>
      <w:lvlText w:val="•"/>
      <w:lvlJc w:val="left"/>
      <w:pPr>
        <w:ind w:left="1587" w:hanging="227"/>
      </w:pPr>
      <w:rPr>
        <w:rFonts w:ascii="OpenSymbol" w:eastAsia="OpenSymbol" w:hAnsi="OpenSymbol" w:cs="OpenSymbol"/>
        <w:color w:val="84000D"/>
      </w:rPr>
    </w:lvl>
    <w:lvl w:ilvl="7">
      <w:numFmt w:val="bullet"/>
      <w:lvlText w:val="•"/>
      <w:lvlJc w:val="left"/>
      <w:pPr>
        <w:ind w:left="1814" w:hanging="227"/>
      </w:pPr>
      <w:rPr>
        <w:rFonts w:ascii="OpenSymbol" w:eastAsia="OpenSymbol" w:hAnsi="OpenSymbol" w:cs="OpenSymbol"/>
        <w:color w:val="84000D"/>
      </w:rPr>
    </w:lvl>
    <w:lvl w:ilvl="8">
      <w:numFmt w:val="bullet"/>
      <w:lvlText w:val="•"/>
      <w:lvlJc w:val="left"/>
      <w:pPr>
        <w:ind w:left="2041" w:hanging="227"/>
      </w:pPr>
      <w:rPr>
        <w:rFonts w:ascii="OpenSymbol" w:eastAsia="OpenSymbol" w:hAnsi="OpenSymbol" w:cs="OpenSymbol"/>
        <w:color w:val="84000D"/>
      </w:rPr>
    </w:lvl>
  </w:abstractNum>
  <w:abstractNum w:abstractNumId="3" w15:restartNumberingAfterBreak="0">
    <w:nsid w:val="37F97CF1"/>
    <w:multiLevelType w:val="multilevel"/>
    <w:tmpl w:val="16120150"/>
    <w:styleLink w:val="Outline"/>
    <w:lvl w:ilvl="0">
      <w:start w:val="1"/>
      <w:numFmt w:val="decimal"/>
      <w:pStyle w:val="berschrift1"/>
      <w:lvlText w:val="%1"/>
      <w:lvlJc w:val="left"/>
    </w:lvl>
    <w:lvl w:ilvl="1">
      <w:start w:val="1"/>
      <w:numFmt w:val="decimal"/>
      <w:pStyle w:val="berschrift2"/>
      <w:lvlText w:val="%1.%2"/>
      <w:lvlJc w:val="left"/>
    </w:lvl>
    <w:lvl w:ilvl="2">
      <w:start w:val="1"/>
      <w:numFmt w:val="decimal"/>
      <w:pStyle w:val="berschrift3"/>
      <w:lvlText w:val="%1.%2.%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 w15:restartNumberingAfterBreak="0">
    <w:nsid w:val="52B94897"/>
    <w:multiLevelType w:val="multilevel"/>
    <w:tmpl w:val="3C760778"/>
    <w:styleLink w:val="Liste51"/>
    <w:lvl w:ilvl="0">
      <w:numFmt w:val="bullet"/>
      <w:lvlText w:val="✗"/>
      <w:lvlJc w:val="left"/>
      <w:pPr>
        <w:ind w:left="227" w:hanging="227"/>
      </w:pPr>
      <w:rPr>
        <w:rFonts w:ascii="OpenSymbol" w:hAnsi="OpenSymbol"/>
        <w:color w:val="84000D"/>
      </w:rPr>
    </w:lvl>
    <w:lvl w:ilvl="1">
      <w:numFmt w:val="bullet"/>
      <w:lvlText w:val="✗"/>
      <w:lvlJc w:val="left"/>
      <w:pPr>
        <w:ind w:left="454" w:hanging="227"/>
      </w:pPr>
      <w:rPr>
        <w:rFonts w:ascii="OpenSymbol" w:hAnsi="OpenSymbol"/>
        <w:color w:val="84000D"/>
      </w:rPr>
    </w:lvl>
    <w:lvl w:ilvl="2">
      <w:numFmt w:val="bullet"/>
      <w:lvlText w:val="✗"/>
      <w:lvlJc w:val="left"/>
      <w:pPr>
        <w:ind w:left="680" w:hanging="227"/>
      </w:pPr>
      <w:rPr>
        <w:rFonts w:ascii="OpenSymbol" w:hAnsi="OpenSymbol"/>
        <w:color w:val="84000D"/>
      </w:rPr>
    </w:lvl>
    <w:lvl w:ilvl="3">
      <w:numFmt w:val="bullet"/>
      <w:lvlText w:val="✗"/>
      <w:lvlJc w:val="left"/>
      <w:pPr>
        <w:ind w:left="907" w:hanging="227"/>
      </w:pPr>
      <w:rPr>
        <w:rFonts w:ascii="OpenSymbol" w:hAnsi="OpenSymbol"/>
        <w:color w:val="84000D"/>
      </w:rPr>
    </w:lvl>
    <w:lvl w:ilvl="4">
      <w:numFmt w:val="bullet"/>
      <w:lvlText w:val="✗"/>
      <w:lvlJc w:val="left"/>
      <w:pPr>
        <w:ind w:left="1134" w:hanging="227"/>
      </w:pPr>
      <w:rPr>
        <w:rFonts w:ascii="OpenSymbol" w:hAnsi="OpenSymbol"/>
        <w:color w:val="84000D"/>
      </w:rPr>
    </w:lvl>
    <w:lvl w:ilvl="5">
      <w:numFmt w:val="bullet"/>
      <w:lvlText w:val="✗"/>
      <w:lvlJc w:val="left"/>
      <w:pPr>
        <w:ind w:left="1361" w:hanging="227"/>
      </w:pPr>
      <w:rPr>
        <w:rFonts w:ascii="OpenSymbol" w:hAnsi="OpenSymbol"/>
        <w:color w:val="84000D"/>
      </w:rPr>
    </w:lvl>
    <w:lvl w:ilvl="6">
      <w:numFmt w:val="bullet"/>
      <w:lvlText w:val="✗"/>
      <w:lvlJc w:val="left"/>
      <w:pPr>
        <w:ind w:left="1587" w:hanging="227"/>
      </w:pPr>
      <w:rPr>
        <w:rFonts w:ascii="OpenSymbol" w:hAnsi="OpenSymbol"/>
        <w:color w:val="84000D"/>
      </w:rPr>
    </w:lvl>
    <w:lvl w:ilvl="7">
      <w:numFmt w:val="bullet"/>
      <w:lvlText w:val="✗"/>
      <w:lvlJc w:val="left"/>
      <w:pPr>
        <w:ind w:left="1814" w:hanging="227"/>
      </w:pPr>
      <w:rPr>
        <w:rFonts w:ascii="OpenSymbol" w:hAnsi="OpenSymbol"/>
        <w:color w:val="84000D"/>
      </w:rPr>
    </w:lvl>
    <w:lvl w:ilvl="8">
      <w:numFmt w:val="bullet"/>
      <w:lvlText w:val="✗"/>
      <w:lvlJc w:val="left"/>
      <w:pPr>
        <w:ind w:left="2041" w:hanging="227"/>
      </w:pPr>
      <w:rPr>
        <w:rFonts w:ascii="OpenSymbol" w:hAnsi="OpenSymbol"/>
        <w:color w:val="84000D"/>
      </w:rPr>
    </w:lvl>
  </w:abstractNum>
  <w:abstractNum w:abstractNumId="5" w15:restartNumberingAfterBreak="0">
    <w:nsid w:val="5A4A21D1"/>
    <w:multiLevelType w:val="multilevel"/>
    <w:tmpl w:val="F0EAC352"/>
    <w:styleLink w:val="Numbering123"/>
    <w:lvl w:ilvl="0">
      <w:start w:val="1"/>
      <w:numFmt w:val="decimal"/>
      <w:lvlText w:val="%1."/>
      <w:lvlJc w:val="left"/>
      <w:pPr>
        <w:ind w:left="720" w:hanging="363"/>
      </w:pPr>
      <w:rPr>
        <w:rFonts w:ascii="Gudea" w:hAnsi="Gudea"/>
        <w:color w:val="84000D"/>
      </w:rPr>
    </w:lvl>
    <w:lvl w:ilvl="1">
      <w:start w:val="1"/>
      <w:numFmt w:val="decimal"/>
      <w:lvlText w:val="%2."/>
      <w:lvlJc w:val="left"/>
      <w:pPr>
        <w:ind w:left="1117" w:hanging="363"/>
      </w:pPr>
      <w:rPr>
        <w:rFonts w:ascii="Gudea" w:hAnsi="Gudea"/>
        <w:color w:val="84000D"/>
      </w:rPr>
    </w:lvl>
    <w:lvl w:ilvl="2">
      <w:start w:val="1"/>
      <w:numFmt w:val="decimal"/>
      <w:lvlText w:val="%3."/>
      <w:lvlJc w:val="left"/>
      <w:pPr>
        <w:ind w:left="1514" w:hanging="363"/>
      </w:pPr>
      <w:rPr>
        <w:rFonts w:ascii="Gudea" w:hAnsi="Gudea"/>
        <w:color w:val="84000D"/>
      </w:rPr>
    </w:lvl>
    <w:lvl w:ilvl="3">
      <w:start w:val="1"/>
      <w:numFmt w:val="decimal"/>
      <w:lvlText w:val="%4."/>
      <w:lvlJc w:val="left"/>
      <w:pPr>
        <w:ind w:left="1945" w:hanging="397"/>
      </w:pPr>
      <w:rPr>
        <w:rFonts w:ascii="Gudea" w:hAnsi="Gudea"/>
        <w:color w:val="84000D"/>
      </w:rPr>
    </w:lvl>
    <w:lvl w:ilvl="4">
      <w:start w:val="1"/>
      <w:numFmt w:val="decimal"/>
      <w:lvlText w:val="%5."/>
      <w:lvlJc w:val="left"/>
      <w:pPr>
        <w:ind w:left="2342" w:hanging="397"/>
      </w:pPr>
      <w:rPr>
        <w:rFonts w:ascii="Gudea" w:hAnsi="Gudea"/>
        <w:color w:val="84000D"/>
      </w:rPr>
    </w:lvl>
    <w:lvl w:ilvl="5">
      <w:start w:val="1"/>
      <w:numFmt w:val="decimal"/>
      <w:lvlText w:val="%6."/>
      <w:lvlJc w:val="left"/>
      <w:pPr>
        <w:ind w:left="2738" w:hanging="397"/>
      </w:pPr>
      <w:rPr>
        <w:rFonts w:ascii="Gudea" w:hAnsi="Gudea"/>
        <w:color w:val="84000D"/>
      </w:rPr>
    </w:lvl>
    <w:lvl w:ilvl="6">
      <w:start w:val="1"/>
      <w:numFmt w:val="decimal"/>
      <w:lvlText w:val="%7."/>
      <w:lvlJc w:val="left"/>
      <w:pPr>
        <w:ind w:left="3135" w:hanging="397"/>
      </w:pPr>
      <w:rPr>
        <w:rFonts w:ascii="Gudea" w:hAnsi="Gudea"/>
        <w:color w:val="84000D"/>
      </w:rPr>
    </w:lvl>
    <w:lvl w:ilvl="7">
      <w:start w:val="1"/>
      <w:numFmt w:val="decimal"/>
      <w:lvlText w:val="%8."/>
      <w:lvlJc w:val="left"/>
      <w:pPr>
        <w:ind w:left="3532" w:hanging="397"/>
      </w:pPr>
      <w:rPr>
        <w:rFonts w:ascii="Gudea" w:hAnsi="Gudea"/>
        <w:color w:val="84000D"/>
      </w:rPr>
    </w:lvl>
    <w:lvl w:ilvl="8">
      <w:start w:val="1"/>
      <w:numFmt w:val="decimal"/>
      <w:lvlText w:val="%9."/>
      <w:lvlJc w:val="left"/>
      <w:pPr>
        <w:ind w:left="3929" w:hanging="397"/>
      </w:pPr>
      <w:rPr>
        <w:rFonts w:ascii="Gudea" w:hAnsi="Gudea"/>
        <w:color w:val="84000D"/>
      </w:rPr>
    </w:lvl>
  </w:abstractNum>
  <w:abstractNum w:abstractNumId="6" w15:restartNumberingAfterBreak="0">
    <w:nsid w:val="5BFB6963"/>
    <w:multiLevelType w:val="multilevel"/>
    <w:tmpl w:val="77A2FDC4"/>
    <w:styleLink w:val="Liste21"/>
    <w:lvl w:ilvl="0">
      <w:numFmt w:val="bullet"/>
      <w:lvlText w:val="–"/>
      <w:lvlJc w:val="left"/>
      <w:pPr>
        <w:ind w:left="170" w:hanging="170"/>
      </w:pPr>
      <w:rPr>
        <w:rFonts w:ascii="OpenSymbol" w:hAnsi="OpenSymbol"/>
        <w:color w:val="84000D"/>
      </w:rPr>
    </w:lvl>
    <w:lvl w:ilvl="1">
      <w:numFmt w:val="bullet"/>
      <w:lvlText w:val="–"/>
      <w:lvlJc w:val="left"/>
      <w:pPr>
        <w:ind w:left="340" w:hanging="170"/>
      </w:pPr>
      <w:rPr>
        <w:rFonts w:ascii="OpenSymbol" w:hAnsi="OpenSymbol"/>
        <w:color w:val="84000D"/>
      </w:rPr>
    </w:lvl>
    <w:lvl w:ilvl="2">
      <w:numFmt w:val="bullet"/>
      <w:lvlText w:val="–"/>
      <w:lvlJc w:val="left"/>
      <w:pPr>
        <w:ind w:left="510" w:hanging="170"/>
      </w:pPr>
      <w:rPr>
        <w:rFonts w:ascii="OpenSymbol" w:hAnsi="OpenSymbol"/>
        <w:color w:val="84000D"/>
      </w:rPr>
    </w:lvl>
    <w:lvl w:ilvl="3">
      <w:numFmt w:val="bullet"/>
      <w:lvlText w:val="–"/>
      <w:lvlJc w:val="left"/>
      <w:pPr>
        <w:ind w:left="680" w:hanging="170"/>
      </w:pPr>
      <w:rPr>
        <w:rFonts w:ascii="OpenSymbol" w:hAnsi="OpenSymbol"/>
        <w:color w:val="84000D"/>
      </w:rPr>
    </w:lvl>
    <w:lvl w:ilvl="4">
      <w:numFmt w:val="bullet"/>
      <w:lvlText w:val="–"/>
      <w:lvlJc w:val="left"/>
      <w:pPr>
        <w:ind w:left="850" w:hanging="170"/>
      </w:pPr>
      <w:rPr>
        <w:rFonts w:ascii="OpenSymbol" w:hAnsi="OpenSymbol"/>
        <w:color w:val="84000D"/>
      </w:rPr>
    </w:lvl>
    <w:lvl w:ilvl="5">
      <w:numFmt w:val="bullet"/>
      <w:lvlText w:val="–"/>
      <w:lvlJc w:val="left"/>
      <w:pPr>
        <w:ind w:left="1020" w:hanging="170"/>
      </w:pPr>
      <w:rPr>
        <w:rFonts w:ascii="OpenSymbol" w:hAnsi="OpenSymbol"/>
        <w:color w:val="84000D"/>
      </w:rPr>
    </w:lvl>
    <w:lvl w:ilvl="6">
      <w:numFmt w:val="bullet"/>
      <w:lvlText w:val="–"/>
      <w:lvlJc w:val="left"/>
      <w:pPr>
        <w:ind w:left="1191" w:hanging="170"/>
      </w:pPr>
      <w:rPr>
        <w:rFonts w:ascii="OpenSymbol" w:hAnsi="OpenSymbol"/>
        <w:color w:val="84000D"/>
      </w:rPr>
    </w:lvl>
    <w:lvl w:ilvl="7">
      <w:numFmt w:val="bullet"/>
      <w:lvlText w:val="–"/>
      <w:lvlJc w:val="left"/>
      <w:pPr>
        <w:ind w:left="1361" w:hanging="170"/>
      </w:pPr>
      <w:rPr>
        <w:rFonts w:ascii="OpenSymbol" w:hAnsi="OpenSymbol"/>
        <w:color w:val="84000D"/>
      </w:rPr>
    </w:lvl>
    <w:lvl w:ilvl="8">
      <w:numFmt w:val="bullet"/>
      <w:lvlText w:val="–"/>
      <w:lvlJc w:val="left"/>
      <w:pPr>
        <w:ind w:left="1531" w:hanging="170"/>
      </w:pPr>
      <w:rPr>
        <w:rFonts w:ascii="OpenSymbol" w:hAnsi="OpenSymbol"/>
        <w:color w:val="84000D"/>
      </w:rPr>
    </w:lvl>
  </w:abstractNum>
  <w:abstractNum w:abstractNumId="7" w15:restartNumberingAfterBreak="0">
    <w:nsid w:val="5EC87A16"/>
    <w:multiLevelType w:val="hybridMultilevel"/>
    <w:tmpl w:val="04D84686"/>
    <w:lvl w:ilvl="0" w:tplc="10CE1DB2">
      <w:start w:val="1"/>
      <w:numFmt w:val="bullet"/>
      <w:lvlText w:val="•"/>
      <w:lvlJc w:val="left"/>
      <w:pPr>
        <w:tabs>
          <w:tab w:val="num" w:pos="720"/>
        </w:tabs>
        <w:ind w:left="720" w:hanging="360"/>
      </w:pPr>
      <w:rPr>
        <w:rFonts w:ascii="Arial" w:hAnsi="Arial" w:hint="default"/>
      </w:rPr>
    </w:lvl>
    <w:lvl w:ilvl="1" w:tplc="9304832E" w:tentative="1">
      <w:start w:val="1"/>
      <w:numFmt w:val="bullet"/>
      <w:lvlText w:val="•"/>
      <w:lvlJc w:val="left"/>
      <w:pPr>
        <w:tabs>
          <w:tab w:val="num" w:pos="1440"/>
        </w:tabs>
        <w:ind w:left="1440" w:hanging="360"/>
      </w:pPr>
      <w:rPr>
        <w:rFonts w:ascii="Arial" w:hAnsi="Arial" w:hint="default"/>
      </w:rPr>
    </w:lvl>
    <w:lvl w:ilvl="2" w:tplc="10D62DF4" w:tentative="1">
      <w:start w:val="1"/>
      <w:numFmt w:val="bullet"/>
      <w:lvlText w:val="•"/>
      <w:lvlJc w:val="left"/>
      <w:pPr>
        <w:tabs>
          <w:tab w:val="num" w:pos="2160"/>
        </w:tabs>
        <w:ind w:left="2160" w:hanging="360"/>
      </w:pPr>
      <w:rPr>
        <w:rFonts w:ascii="Arial" w:hAnsi="Arial" w:hint="default"/>
      </w:rPr>
    </w:lvl>
    <w:lvl w:ilvl="3" w:tplc="396661B8" w:tentative="1">
      <w:start w:val="1"/>
      <w:numFmt w:val="bullet"/>
      <w:lvlText w:val="•"/>
      <w:lvlJc w:val="left"/>
      <w:pPr>
        <w:tabs>
          <w:tab w:val="num" w:pos="2880"/>
        </w:tabs>
        <w:ind w:left="2880" w:hanging="360"/>
      </w:pPr>
      <w:rPr>
        <w:rFonts w:ascii="Arial" w:hAnsi="Arial" w:hint="default"/>
      </w:rPr>
    </w:lvl>
    <w:lvl w:ilvl="4" w:tplc="394A1B28" w:tentative="1">
      <w:start w:val="1"/>
      <w:numFmt w:val="bullet"/>
      <w:lvlText w:val="•"/>
      <w:lvlJc w:val="left"/>
      <w:pPr>
        <w:tabs>
          <w:tab w:val="num" w:pos="3600"/>
        </w:tabs>
        <w:ind w:left="3600" w:hanging="360"/>
      </w:pPr>
      <w:rPr>
        <w:rFonts w:ascii="Arial" w:hAnsi="Arial" w:hint="default"/>
      </w:rPr>
    </w:lvl>
    <w:lvl w:ilvl="5" w:tplc="416AEAA0" w:tentative="1">
      <w:start w:val="1"/>
      <w:numFmt w:val="bullet"/>
      <w:lvlText w:val="•"/>
      <w:lvlJc w:val="left"/>
      <w:pPr>
        <w:tabs>
          <w:tab w:val="num" w:pos="4320"/>
        </w:tabs>
        <w:ind w:left="4320" w:hanging="360"/>
      </w:pPr>
      <w:rPr>
        <w:rFonts w:ascii="Arial" w:hAnsi="Arial" w:hint="default"/>
      </w:rPr>
    </w:lvl>
    <w:lvl w:ilvl="6" w:tplc="7EE20CC6" w:tentative="1">
      <w:start w:val="1"/>
      <w:numFmt w:val="bullet"/>
      <w:lvlText w:val="•"/>
      <w:lvlJc w:val="left"/>
      <w:pPr>
        <w:tabs>
          <w:tab w:val="num" w:pos="5040"/>
        </w:tabs>
        <w:ind w:left="5040" w:hanging="360"/>
      </w:pPr>
      <w:rPr>
        <w:rFonts w:ascii="Arial" w:hAnsi="Arial" w:hint="default"/>
      </w:rPr>
    </w:lvl>
    <w:lvl w:ilvl="7" w:tplc="651C8210" w:tentative="1">
      <w:start w:val="1"/>
      <w:numFmt w:val="bullet"/>
      <w:lvlText w:val="•"/>
      <w:lvlJc w:val="left"/>
      <w:pPr>
        <w:tabs>
          <w:tab w:val="num" w:pos="5760"/>
        </w:tabs>
        <w:ind w:left="5760" w:hanging="360"/>
      </w:pPr>
      <w:rPr>
        <w:rFonts w:ascii="Arial" w:hAnsi="Arial" w:hint="default"/>
      </w:rPr>
    </w:lvl>
    <w:lvl w:ilvl="8" w:tplc="454CFDB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64014C19"/>
    <w:multiLevelType w:val="multilevel"/>
    <w:tmpl w:val="50900C24"/>
    <w:styleLink w:val="Liste31"/>
    <w:lvl w:ilvl="0">
      <w:numFmt w:val="bullet"/>
      <w:lvlText w:val="☑"/>
      <w:lvlJc w:val="left"/>
      <w:pPr>
        <w:ind w:left="227" w:hanging="227"/>
      </w:pPr>
      <w:rPr>
        <w:rFonts w:ascii="OpenSymbol" w:hAnsi="OpenSymbol"/>
        <w:color w:val="84000D"/>
      </w:rPr>
    </w:lvl>
    <w:lvl w:ilvl="1">
      <w:numFmt w:val="bullet"/>
      <w:lvlText w:val="□"/>
      <w:lvlJc w:val="left"/>
      <w:pPr>
        <w:ind w:left="454" w:hanging="227"/>
      </w:pPr>
      <w:rPr>
        <w:rFonts w:ascii="OpenSymbol" w:hAnsi="OpenSymbol"/>
        <w:color w:val="84000D"/>
      </w:rPr>
    </w:lvl>
    <w:lvl w:ilvl="2">
      <w:numFmt w:val="bullet"/>
      <w:lvlText w:val="☑"/>
      <w:lvlJc w:val="left"/>
      <w:pPr>
        <w:ind w:left="227" w:hanging="227"/>
      </w:pPr>
      <w:rPr>
        <w:rFonts w:ascii="OpenSymbol" w:hAnsi="OpenSymbol"/>
        <w:color w:val="84000D"/>
      </w:rPr>
    </w:lvl>
    <w:lvl w:ilvl="3">
      <w:numFmt w:val="bullet"/>
      <w:lvlText w:val="□"/>
      <w:lvlJc w:val="left"/>
      <w:pPr>
        <w:ind w:left="454" w:hanging="227"/>
      </w:pPr>
      <w:rPr>
        <w:rFonts w:ascii="OpenSymbol" w:hAnsi="OpenSymbol"/>
        <w:color w:val="84000D"/>
      </w:rPr>
    </w:lvl>
    <w:lvl w:ilvl="4">
      <w:numFmt w:val="bullet"/>
      <w:lvlText w:val="☑"/>
      <w:lvlJc w:val="left"/>
      <w:pPr>
        <w:ind w:left="227" w:hanging="227"/>
      </w:pPr>
      <w:rPr>
        <w:rFonts w:ascii="OpenSymbol" w:hAnsi="OpenSymbol"/>
        <w:color w:val="84000D"/>
      </w:rPr>
    </w:lvl>
    <w:lvl w:ilvl="5">
      <w:numFmt w:val="bullet"/>
      <w:lvlText w:val="□"/>
      <w:lvlJc w:val="left"/>
      <w:pPr>
        <w:ind w:left="454" w:hanging="227"/>
      </w:pPr>
      <w:rPr>
        <w:rFonts w:ascii="OpenSymbol" w:hAnsi="OpenSymbol"/>
        <w:color w:val="84000D"/>
      </w:rPr>
    </w:lvl>
    <w:lvl w:ilvl="6">
      <w:numFmt w:val="bullet"/>
      <w:lvlText w:val="☑"/>
      <w:lvlJc w:val="left"/>
      <w:pPr>
        <w:ind w:left="227" w:hanging="227"/>
      </w:pPr>
      <w:rPr>
        <w:rFonts w:ascii="OpenSymbol" w:hAnsi="OpenSymbol"/>
        <w:color w:val="84000D"/>
      </w:rPr>
    </w:lvl>
    <w:lvl w:ilvl="7">
      <w:numFmt w:val="bullet"/>
      <w:lvlText w:val="□"/>
      <w:lvlJc w:val="left"/>
      <w:pPr>
        <w:ind w:left="454" w:hanging="227"/>
      </w:pPr>
      <w:rPr>
        <w:rFonts w:ascii="OpenSymbol" w:hAnsi="OpenSymbol"/>
        <w:color w:val="84000D"/>
      </w:rPr>
    </w:lvl>
    <w:lvl w:ilvl="8">
      <w:numFmt w:val="bullet"/>
      <w:lvlText w:val="☑"/>
      <w:lvlJc w:val="left"/>
      <w:pPr>
        <w:ind w:left="227" w:hanging="227"/>
      </w:pPr>
      <w:rPr>
        <w:rFonts w:ascii="OpenSymbol" w:hAnsi="OpenSymbol"/>
        <w:color w:val="84000D"/>
      </w:rPr>
    </w:lvl>
  </w:abstractNum>
  <w:abstractNum w:abstractNumId="9" w15:restartNumberingAfterBreak="0">
    <w:nsid w:val="6C7047F0"/>
    <w:multiLevelType w:val="multilevel"/>
    <w:tmpl w:val="1F74E4BC"/>
    <w:styleLink w:val="CheckboxenalsListe"/>
    <w:lvl w:ilvl="0">
      <w:numFmt w:val="bullet"/>
      <w:lvlText w:val=""/>
      <w:lvlJc w:val="left"/>
      <w:pPr>
        <w:ind w:left="720" w:hanging="363"/>
      </w:pPr>
      <w:rPr>
        <w:rFonts w:ascii="OpenSymbol" w:eastAsia="OpenSymbol" w:hAnsi="OpenSymbol" w:cs="OpenSymbol"/>
        <w:color w:val="84000D"/>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num w:numId="1" w16cid:durableId="1429152498">
    <w:abstractNumId w:val="3"/>
  </w:num>
  <w:num w:numId="2" w16cid:durableId="1699812086">
    <w:abstractNumId w:val="5"/>
  </w:num>
  <w:num w:numId="3" w16cid:durableId="875388261">
    <w:abstractNumId w:val="1"/>
  </w:num>
  <w:num w:numId="4" w16cid:durableId="1738085806">
    <w:abstractNumId w:val="2"/>
  </w:num>
  <w:num w:numId="5" w16cid:durableId="1758135131">
    <w:abstractNumId w:val="6"/>
  </w:num>
  <w:num w:numId="6" w16cid:durableId="113522583">
    <w:abstractNumId w:val="8"/>
  </w:num>
  <w:num w:numId="7" w16cid:durableId="1715351180">
    <w:abstractNumId w:val="4"/>
  </w:num>
  <w:num w:numId="8" w16cid:durableId="1363555405">
    <w:abstractNumId w:val="9"/>
  </w:num>
  <w:num w:numId="9" w16cid:durableId="244847521">
    <w:abstractNumId w:val="0"/>
  </w:num>
  <w:num w:numId="10" w16cid:durableId="188220645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9"/>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192D"/>
    <w:rsid w:val="001253CE"/>
    <w:rsid w:val="001A192D"/>
    <w:rsid w:val="001A6A06"/>
    <w:rsid w:val="001E2DD3"/>
    <w:rsid w:val="002E5AA3"/>
    <w:rsid w:val="003147DA"/>
    <w:rsid w:val="00371877"/>
    <w:rsid w:val="00493B77"/>
    <w:rsid w:val="004B68C4"/>
    <w:rsid w:val="004F738E"/>
    <w:rsid w:val="00534F27"/>
    <w:rsid w:val="005B3CE0"/>
    <w:rsid w:val="00684511"/>
    <w:rsid w:val="006A2E01"/>
    <w:rsid w:val="006D014D"/>
    <w:rsid w:val="00A8690D"/>
    <w:rsid w:val="00AA17CD"/>
    <w:rsid w:val="00AC276D"/>
    <w:rsid w:val="00AD2E3A"/>
    <w:rsid w:val="00BA0862"/>
    <w:rsid w:val="00CF2A84"/>
    <w:rsid w:val="00D30A05"/>
    <w:rsid w:val="00E447F7"/>
    <w:rsid w:val="00EB792E"/>
    <w:rsid w:val="00FB620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B4FF9B"/>
  <w15:docId w15:val="{23BEE244-284A-704C-93A5-E8267F279A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iberation Serif" w:eastAsia="Noto Serif CJK SC" w:hAnsi="Liberation Serif" w:cs="Lohit Devanagari"/>
        <w:kern w:val="3"/>
        <w:sz w:val="24"/>
        <w:szCs w:val="24"/>
        <w:lang w:val="de-DE" w:eastAsia="zh-CN" w:bidi="hi-IN"/>
      </w:rPr>
    </w:rPrDefault>
    <w:pPrDefault>
      <w:pPr>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line="288" w:lineRule="auto"/>
    </w:pPr>
    <w:rPr>
      <w:rFonts w:ascii="Gudea" w:eastAsia="Gudea" w:hAnsi="Gudea" w:cs="Gudea"/>
    </w:rPr>
  </w:style>
  <w:style w:type="paragraph" w:styleId="berschrift1">
    <w:name w:val="heading 1"/>
    <w:basedOn w:val="Heading"/>
    <w:next w:val="Textbody"/>
    <w:uiPriority w:val="9"/>
    <w:qFormat/>
    <w:pPr>
      <w:numPr>
        <w:numId w:val="1"/>
      </w:numPr>
      <w:tabs>
        <w:tab w:val="left" w:pos="357"/>
        <w:tab w:val="left" w:pos="539"/>
        <w:tab w:val="left" w:pos="720"/>
        <w:tab w:val="left" w:pos="901"/>
        <w:tab w:val="left" w:pos="1077"/>
      </w:tabs>
      <w:outlineLvl w:val="0"/>
    </w:pPr>
    <w:rPr>
      <w:rFonts w:eastAsia="Gudea" w:cs="Gudea"/>
      <w:b/>
      <w:bCs/>
      <w:sz w:val="36"/>
      <w:szCs w:val="36"/>
    </w:rPr>
  </w:style>
  <w:style w:type="paragraph" w:styleId="berschrift2">
    <w:name w:val="heading 2"/>
    <w:basedOn w:val="Heading"/>
    <w:next w:val="Textbody"/>
    <w:uiPriority w:val="9"/>
    <w:unhideWhenUsed/>
    <w:qFormat/>
    <w:pPr>
      <w:numPr>
        <w:ilvl w:val="1"/>
        <w:numId w:val="1"/>
      </w:numPr>
      <w:tabs>
        <w:tab w:val="left" w:pos="357"/>
        <w:tab w:val="left" w:pos="539"/>
        <w:tab w:val="left" w:pos="720"/>
        <w:tab w:val="left" w:pos="901"/>
        <w:tab w:val="left" w:pos="1077"/>
      </w:tabs>
      <w:spacing w:before="200"/>
      <w:outlineLvl w:val="1"/>
    </w:pPr>
    <w:rPr>
      <w:rFonts w:eastAsia="Gudea" w:cs="Gudea"/>
      <w:b/>
      <w:bCs/>
      <w:sz w:val="32"/>
      <w:szCs w:val="32"/>
    </w:rPr>
  </w:style>
  <w:style w:type="paragraph" w:styleId="berschrift3">
    <w:name w:val="heading 3"/>
    <w:basedOn w:val="Heading"/>
    <w:next w:val="Textbody"/>
    <w:uiPriority w:val="9"/>
    <w:unhideWhenUsed/>
    <w:qFormat/>
    <w:pPr>
      <w:numPr>
        <w:ilvl w:val="2"/>
        <w:numId w:val="1"/>
      </w:numPr>
      <w:tabs>
        <w:tab w:val="left" w:pos="357"/>
        <w:tab w:val="left" w:pos="539"/>
        <w:tab w:val="left" w:pos="720"/>
        <w:tab w:val="left" w:pos="901"/>
        <w:tab w:val="left" w:pos="1077"/>
      </w:tabs>
      <w:spacing w:before="140"/>
      <w:outlineLvl w:val="2"/>
    </w:pPr>
    <w:rPr>
      <w:rFonts w:eastAsia="Gudea" w:cs="Gudea"/>
      <w:b/>
      <w:bCs/>
    </w:rPr>
  </w:style>
  <w:style w:type="paragraph" w:styleId="berschrift4">
    <w:name w:val="heading 4"/>
    <w:basedOn w:val="Heading"/>
    <w:next w:val="Textbody"/>
    <w:uiPriority w:val="9"/>
    <w:semiHidden/>
    <w:unhideWhenUsed/>
    <w:qFormat/>
    <w:pPr>
      <w:spacing w:before="120"/>
      <w:outlineLvl w:val="3"/>
    </w:pPr>
    <w:rPr>
      <w:rFonts w:eastAsia="Gudea" w:cs="Gudea"/>
      <w:b/>
      <w:bCs/>
      <w:i/>
      <w:iCs/>
      <w:sz w:val="26"/>
      <w:szCs w:val="26"/>
    </w:rPr>
  </w:style>
  <w:style w:type="paragraph" w:styleId="berschrift5">
    <w:name w:val="heading 5"/>
    <w:basedOn w:val="Heading"/>
    <w:next w:val="Textbody"/>
    <w:uiPriority w:val="9"/>
    <w:semiHidden/>
    <w:unhideWhenUsed/>
    <w:qFormat/>
    <w:pPr>
      <w:spacing w:before="120" w:after="60"/>
      <w:outlineLvl w:val="4"/>
    </w:pPr>
    <w:rPr>
      <w:rFonts w:eastAsia="Gudea" w:cs="Gudea"/>
      <w:b/>
      <w:bCs/>
      <w:sz w:val="24"/>
      <w:szCs w:val="24"/>
    </w:rPr>
  </w:style>
  <w:style w:type="paragraph" w:styleId="berschrift6">
    <w:name w:val="heading 6"/>
    <w:basedOn w:val="Heading"/>
    <w:next w:val="Textbody"/>
    <w:uiPriority w:val="9"/>
    <w:semiHidden/>
    <w:unhideWhenUsed/>
    <w:qFormat/>
    <w:pPr>
      <w:spacing w:before="60" w:after="60"/>
      <w:outlineLvl w:val="5"/>
    </w:pPr>
    <w:rPr>
      <w:rFonts w:eastAsia="Gudea" w:cs="Gudea"/>
      <w:b/>
      <w:bCs/>
      <w:i/>
      <w:iCs/>
      <w:sz w:val="24"/>
      <w:szCs w:val="24"/>
    </w:rPr>
  </w:style>
  <w:style w:type="paragraph" w:styleId="berschrift7">
    <w:name w:val="heading 7"/>
    <w:basedOn w:val="Heading"/>
    <w:next w:val="Textbody"/>
    <w:pPr>
      <w:spacing w:before="60" w:after="60"/>
      <w:outlineLvl w:val="6"/>
    </w:pPr>
    <w:rPr>
      <w:b/>
      <w:bCs/>
      <w:sz w:val="20"/>
      <w:szCs w:val="20"/>
    </w:rPr>
  </w:style>
  <w:style w:type="paragraph" w:styleId="berschrift8">
    <w:name w:val="heading 8"/>
    <w:basedOn w:val="Heading"/>
    <w:next w:val="Textbody"/>
    <w:pPr>
      <w:spacing w:before="60" w:after="60"/>
      <w:outlineLvl w:val="7"/>
    </w:pPr>
    <w:rPr>
      <w:b/>
      <w:bCs/>
      <w:i/>
      <w:iCs/>
      <w:sz w:val="20"/>
      <w:szCs w:val="20"/>
    </w:rPr>
  </w:style>
  <w:style w:type="paragraph" w:styleId="berschrift9">
    <w:name w:val="heading 9"/>
    <w:basedOn w:val="Heading"/>
    <w:next w:val="Textbody"/>
    <w:pPr>
      <w:spacing w:before="60" w:after="60"/>
      <w:outlineLvl w:val="8"/>
    </w:pPr>
    <w:rPr>
      <w:b/>
      <w:bCs/>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numbering" w:customStyle="1" w:styleId="Outline">
    <w:name w:val="Outline"/>
    <w:basedOn w:val="KeineListe"/>
    <w:pPr>
      <w:numPr>
        <w:numId w:val="1"/>
      </w:numPr>
    </w:pPr>
  </w:style>
  <w:style w:type="paragraph" w:customStyle="1" w:styleId="Heading">
    <w:name w:val="Heading"/>
    <w:basedOn w:val="Standard"/>
    <w:next w:val="Textbody"/>
    <w:pPr>
      <w:keepNext/>
      <w:suppressLineNumbers/>
      <w:spacing w:before="240" w:after="120"/>
    </w:pPr>
    <w:rPr>
      <w:rFonts w:eastAsia="Noto Sans CJK SC" w:cs="Lohit Devanagari"/>
      <w:sz w:val="28"/>
      <w:szCs w:val="28"/>
    </w:rPr>
  </w:style>
  <w:style w:type="paragraph" w:customStyle="1" w:styleId="Textbody">
    <w:name w:val="Text body"/>
    <w:basedOn w:val="Standard"/>
    <w:pPr>
      <w:suppressLineNumbers/>
      <w:spacing w:after="119"/>
    </w:pPr>
  </w:style>
  <w:style w:type="paragraph" w:styleId="Liste">
    <w:name w:val="List"/>
    <w:basedOn w:val="Textbody"/>
    <w:rPr>
      <w:rFonts w:cs="Lohit Devanagari"/>
    </w:rPr>
  </w:style>
  <w:style w:type="paragraph" w:styleId="Beschriftung">
    <w:name w:val="caption"/>
    <w:basedOn w:val="Standard"/>
    <w:pPr>
      <w:suppressLineNumbers/>
      <w:spacing w:before="120" w:after="120"/>
    </w:pPr>
    <w:rPr>
      <w:rFonts w:cs="Lohit Devanagari"/>
      <w:i/>
      <w:iCs/>
    </w:rPr>
  </w:style>
  <w:style w:type="paragraph" w:customStyle="1" w:styleId="Index">
    <w:name w:val="Index"/>
    <w:basedOn w:val="Standard"/>
    <w:pPr>
      <w:suppressLineNumbers/>
    </w:pPr>
    <w:rPr>
      <w:rFonts w:cs="Lohit Devanagari"/>
    </w:rPr>
  </w:style>
  <w:style w:type="paragraph" w:styleId="Indexberschrift">
    <w:name w:val="index heading"/>
    <w:basedOn w:val="Heading"/>
    <w:rPr>
      <w:rFonts w:eastAsia="Gudea" w:cs="Gudea"/>
      <w:b/>
      <w:bCs/>
      <w:sz w:val="32"/>
      <w:szCs w:val="32"/>
    </w:rPr>
  </w:style>
  <w:style w:type="paragraph" w:customStyle="1" w:styleId="ContentsHeading">
    <w:name w:val="Contents Heading"/>
    <w:basedOn w:val="Indexberschrift"/>
    <w:rPr>
      <w:sz w:val="36"/>
    </w:rPr>
  </w:style>
  <w:style w:type="paragraph" w:customStyle="1" w:styleId="HeaderandFooter">
    <w:name w:val="Header and Footer"/>
    <w:basedOn w:val="Standard"/>
    <w:pPr>
      <w:suppressLineNumbers/>
      <w:tabs>
        <w:tab w:val="center" w:pos="4819"/>
        <w:tab w:val="right" w:pos="9638"/>
      </w:tabs>
    </w:pPr>
  </w:style>
  <w:style w:type="paragraph" w:styleId="Fuzeile">
    <w:name w:val="footer"/>
    <w:basedOn w:val="HeaderandFooter"/>
    <w:rPr>
      <w:sz w:val="20"/>
    </w:rPr>
  </w:style>
  <w:style w:type="paragraph" w:customStyle="1" w:styleId="Contents1">
    <w:name w:val="Contents 1"/>
    <w:basedOn w:val="Index"/>
    <w:pPr>
      <w:tabs>
        <w:tab w:val="right" w:leader="dot" w:pos="9638"/>
      </w:tabs>
    </w:pPr>
    <w:rPr>
      <w:rFonts w:cs="Gudea"/>
    </w:rPr>
  </w:style>
  <w:style w:type="paragraph" w:customStyle="1" w:styleId="Contents2">
    <w:name w:val="Contents 2"/>
    <w:basedOn w:val="Index"/>
    <w:pPr>
      <w:tabs>
        <w:tab w:val="right" w:leader="dot" w:pos="9638"/>
      </w:tabs>
      <w:ind w:left="283"/>
    </w:pPr>
    <w:rPr>
      <w:rFonts w:cs="Gudea"/>
    </w:rPr>
  </w:style>
  <w:style w:type="paragraph" w:styleId="Titel">
    <w:name w:val="Title"/>
    <w:basedOn w:val="Heading"/>
    <w:next w:val="Textbody"/>
    <w:uiPriority w:val="10"/>
    <w:qFormat/>
    <w:pPr>
      <w:pBdr>
        <w:top w:val="single" w:sz="4" w:space="28" w:color="B70017"/>
      </w:pBdr>
      <w:jc w:val="center"/>
    </w:pPr>
    <w:rPr>
      <w:rFonts w:eastAsia="Gudea" w:cs="Gudea"/>
      <w:b/>
      <w:bCs/>
      <w:sz w:val="56"/>
      <w:szCs w:val="56"/>
    </w:rPr>
  </w:style>
  <w:style w:type="paragraph" w:styleId="Untertitel">
    <w:name w:val="Subtitle"/>
    <w:basedOn w:val="Heading"/>
    <w:next w:val="Textbody"/>
    <w:uiPriority w:val="11"/>
    <w:qFormat/>
    <w:pPr>
      <w:spacing w:before="60"/>
      <w:jc w:val="center"/>
    </w:pPr>
    <w:rPr>
      <w:rFonts w:eastAsia="Gudea" w:cs="Gudea"/>
      <w:sz w:val="36"/>
      <w:szCs w:val="36"/>
    </w:rPr>
  </w:style>
  <w:style w:type="paragraph" w:customStyle="1" w:styleId="HorizontalLine">
    <w:name w:val="Horizontal Line"/>
    <w:basedOn w:val="Standard"/>
    <w:next w:val="Textbody"/>
    <w:pPr>
      <w:suppressLineNumbers/>
      <w:spacing w:after="283"/>
    </w:pPr>
    <w:rPr>
      <w:color w:val="B70017"/>
      <w:sz w:val="12"/>
      <w:szCs w:val="12"/>
    </w:rPr>
  </w:style>
  <w:style w:type="paragraph" w:customStyle="1" w:styleId="TableContents">
    <w:name w:val="Table Contents"/>
    <w:basedOn w:val="Standard"/>
    <w:pPr>
      <w:widowControl w:val="0"/>
      <w:suppressLineNumbers/>
      <w:spacing w:line="360" w:lineRule="auto"/>
    </w:pPr>
  </w:style>
  <w:style w:type="paragraph" w:customStyle="1" w:styleId="TableHeading">
    <w:name w:val="Table Heading"/>
    <w:basedOn w:val="TableContents"/>
    <w:rPr>
      <w:b/>
      <w:bCs/>
    </w:rPr>
  </w:style>
  <w:style w:type="paragraph" w:customStyle="1" w:styleId="Heading10">
    <w:name w:val="Heading 10"/>
    <w:basedOn w:val="Heading"/>
    <w:next w:val="Textbody"/>
    <w:pPr>
      <w:spacing w:before="60" w:after="60"/>
    </w:pPr>
    <w:rPr>
      <w:b/>
      <w:bCs/>
      <w:sz w:val="18"/>
      <w:szCs w:val="18"/>
    </w:rPr>
  </w:style>
  <w:style w:type="paragraph" w:styleId="Unterschrift">
    <w:name w:val="Signature"/>
    <w:basedOn w:val="Standard"/>
    <w:next w:val="Textbody"/>
    <w:pPr>
      <w:suppressLineNumbers/>
      <w:jc w:val="right"/>
    </w:pPr>
    <w:rPr>
      <w:i/>
    </w:rPr>
  </w:style>
  <w:style w:type="paragraph" w:customStyle="1" w:styleId="Drawing">
    <w:name w:val="Drawing"/>
    <w:basedOn w:val="Beschriftung"/>
  </w:style>
  <w:style w:type="paragraph" w:customStyle="1" w:styleId="Contents5">
    <w:name w:val="Contents 5"/>
    <w:basedOn w:val="Index"/>
    <w:pPr>
      <w:tabs>
        <w:tab w:val="right" w:leader="dot" w:pos="9638"/>
      </w:tabs>
      <w:ind w:left="1134"/>
    </w:pPr>
  </w:style>
  <w:style w:type="paragraph" w:customStyle="1" w:styleId="Contents6">
    <w:name w:val="Contents 6"/>
    <w:basedOn w:val="Index"/>
    <w:pPr>
      <w:tabs>
        <w:tab w:val="right" w:leader="dot" w:pos="9638"/>
      </w:tabs>
      <w:ind w:left="1417"/>
    </w:pPr>
  </w:style>
  <w:style w:type="paragraph" w:customStyle="1" w:styleId="Contents7">
    <w:name w:val="Contents 7"/>
    <w:basedOn w:val="Index"/>
    <w:pPr>
      <w:tabs>
        <w:tab w:val="right" w:leader="dot" w:pos="9638"/>
      </w:tabs>
      <w:ind w:left="1701"/>
    </w:pPr>
  </w:style>
  <w:style w:type="paragraph" w:customStyle="1" w:styleId="Contents8">
    <w:name w:val="Contents 8"/>
    <w:basedOn w:val="Index"/>
    <w:pPr>
      <w:tabs>
        <w:tab w:val="right" w:leader="dot" w:pos="9638"/>
      </w:tabs>
      <w:ind w:left="1984"/>
    </w:pPr>
  </w:style>
  <w:style w:type="paragraph" w:customStyle="1" w:styleId="Contents9">
    <w:name w:val="Contents 9"/>
    <w:basedOn w:val="Index"/>
    <w:pPr>
      <w:tabs>
        <w:tab w:val="right" w:leader="dot" w:pos="9638"/>
      </w:tabs>
      <w:ind w:left="2268"/>
    </w:pPr>
  </w:style>
  <w:style w:type="paragraph" w:customStyle="1" w:styleId="Contents10">
    <w:name w:val="Contents 10"/>
    <w:basedOn w:val="Index"/>
    <w:pPr>
      <w:tabs>
        <w:tab w:val="right" w:leader="dot" w:pos="9638"/>
      </w:tabs>
      <w:ind w:left="2551"/>
    </w:pPr>
  </w:style>
  <w:style w:type="paragraph" w:customStyle="1" w:styleId="Addressee">
    <w:name w:val="Addressee"/>
    <w:basedOn w:val="Standard"/>
    <w:pPr>
      <w:suppressLineNumbers/>
      <w:spacing w:after="60"/>
    </w:pPr>
  </w:style>
  <w:style w:type="paragraph" w:customStyle="1" w:styleId="UserIndex1">
    <w:name w:val="User Index 1"/>
    <w:basedOn w:val="Index"/>
    <w:pPr>
      <w:tabs>
        <w:tab w:val="right" w:leader="dot" w:pos="9638"/>
      </w:tabs>
    </w:pPr>
  </w:style>
  <w:style w:type="paragraph" w:customStyle="1" w:styleId="UserIndex2">
    <w:name w:val="User Index 2"/>
    <w:basedOn w:val="Index"/>
    <w:pPr>
      <w:tabs>
        <w:tab w:val="right" w:leader="dot" w:pos="9638"/>
      </w:tabs>
      <w:ind w:left="283"/>
    </w:pPr>
  </w:style>
  <w:style w:type="paragraph" w:customStyle="1" w:styleId="UserIndex3">
    <w:name w:val="User Index 3"/>
    <w:basedOn w:val="Index"/>
    <w:pPr>
      <w:tabs>
        <w:tab w:val="right" w:leader="dot" w:pos="9638"/>
      </w:tabs>
      <w:ind w:left="567"/>
    </w:pPr>
  </w:style>
  <w:style w:type="paragraph" w:customStyle="1" w:styleId="UserIndex4">
    <w:name w:val="User Index 4"/>
    <w:basedOn w:val="Index"/>
    <w:pPr>
      <w:tabs>
        <w:tab w:val="right" w:leader="dot" w:pos="9638"/>
      </w:tabs>
      <w:ind w:left="850"/>
    </w:pPr>
  </w:style>
  <w:style w:type="paragraph" w:customStyle="1" w:styleId="UserIndex5">
    <w:name w:val="User Index 5"/>
    <w:basedOn w:val="Index"/>
    <w:pPr>
      <w:tabs>
        <w:tab w:val="right" w:leader="dot" w:pos="9638"/>
      </w:tabs>
      <w:ind w:left="1134"/>
    </w:pPr>
  </w:style>
  <w:style w:type="paragraph" w:customStyle="1" w:styleId="UserIndex6">
    <w:name w:val="User Index 6"/>
    <w:basedOn w:val="Index"/>
    <w:pPr>
      <w:tabs>
        <w:tab w:val="right" w:leader="dot" w:pos="9638"/>
      </w:tabs>
      <w:ind w:left="1417"/>
    </w:pPr>
  </w:style>
  <w:style w:type="paragraph" w:customStyle="1" w:styleId="UserIndex7">
    <w:name w:val="User Index 7"/>
    <w:basedOn w:val="Index"/>
    <w:pPr>
      <w:tabs>
        <w:tab w:val="right" w:leader="dot" w:pos="9638"/>
      </w:tabs>
      <w:ind w:left="1701"/>
    </w:pPr>
  </w:style>
  <w:style w:type="paragraph" w:customStyle="1" w:styleId="UserIndex8">
    <w:name w:val="User Index 8"/>
    <w:basedOn w:val="Index"/>
    <w:pPr>
      <w:tabs>
        <w:tab w:val="right" w:leader="dot" w:pos="9638"/>
      </w:tabs>
      <w:ind w:left="1984"/>
    </w:pPr>
  </w:style>
  <w:style w:type="paragraph" w:customStyle="1" w:styleId="UserIndex9">
    <w:name w:val="User Index 9"/>
    <w:basedOn w:val="Index"/>
    <w:pPr>
      <w:tabs>
        <w:tab w:val="right" w:leader="dot" w:pos="9638"/>
      </w:tabs>
      <w:ind w:left="2268"/>
    </w:pPr>
  </w:style>
  <w:style w:type="paragraph" w:customStyle="1" w:styleId="UserIndex10">
    <w:name w:val="User Index 10"/>
    <w:basedOn w:val="Index"/>
    <w:pPr>
      <w:tabs>
        <w:tab w:val="right" w:leader="dot" w:pos="9638"/>
      </w:tabs>
      <w:ind w:left="2551"/>
    </w:pPr>
  </w:style>
  <w:style w:type="paragraph" w:customStyle="1" w:styleId="UserIndexHeading">
    <w:name w:val="User Index Heading"/>
    <w:basedOn w:val="Indexberschrift"/>
  </w:style>
  <w:style w:type="paragraph" w:customStyle="1" w:styleId="Sender">
    <w:name w:val="Sender"/>
    <w:basedOn w:val="Standard"/>
    <w:pPr>
      <w:suppressLineNumbers/>
      <w:spacing w:after="60"/>
    </w:pPr>
  </w:style>
  <w:style w:type="paragraph" w:styleId="Liste3">
    <w:name w:val="List 3"/>
    <w:basedOn w:val="Liste"/>
    <w:pPr>
      <w:spacing w:after="120"/>
      <w:ind w:left="1080" w:hanging="360"/>
    </w:pPr>
  </w:style>
  <w:style w:type="paragraph" w:customStyle="1" w:styleId="List3Start">
    <w:name w:val="List 3 Start"/>
    <w:basedOn w:val="Liste"/>
    <w:next w:val="Liste3"/>
    <w:pPr>
      <w:spacing w:before="240" w:after="120"/>
      <w:ind w:left="1080" w:hanging="360"/>
    </w:pPr>
  </w:style>
  <w:style w:type="paragraph" w:customStyle="1" w:styleId="List3End">
    <w:name w:val="List 3 End"/>
    <w:basedOn w:val="Liste"/>
    <w:next w:val="Liste3"/>
    <w:pPr>
      <w:spacing w:after="240"/>
      <w:ind w:left="1080" w:hanging="360"/>
    </w:pPr>
  </w:style>
  <w:style w:type="paragraph" w:customStyle="1" w:styleId="List3Cont">
    <w:name w:val="List 3 Cont."/>
    <w:basedOn w:val="Liste"/>
    <w:pPr>
      <w:spacing w:after="120"/>
      <w:ind w:left="1080"/>
    </w:pPr>
  </w:style>
  <w:style w:type="paragraph" w:styleId="Liste4">
    <w:name w:val="List 4"/>
    <w:basedOn w:val="Liste"/>
    <w:pPr>
      <w:spacing w:after="120"/>
      <w:ind w:left="1440" w:hanging="360"/>
    </w:pPr>
  </w:style>
  <w:style w:type="paragraph" w:customStyle="1" w:styleId="List4Start">
    <w:name w:val="List 4 Start"/>
    <w:basedOn w:val="Liste"/>
    <w:next w:val="Liste4"/>
    <w:pPr>
      <w:spacing w:before="240" w:after="120"/>
      <w:ind w:left="1440" w:hanging="360"/>
    </w:pPr>
  </w:style>
  <w:style w:type="paragraph" w:customStyle="1" w:styleId="List4End">
    <w:name w:val="List 4 End"/>
    <w:basedOn w:val="Liste"/>
    <w:next w:val="Liste4"/>
    <w:pPr>
      <w:spacing w:after="240"/>
      <w:ind w:left="1440" w:hanging="360"/>
    </w:pPr>
  </w:style>
  <w:style w:type="paragraph" w:customStyle="1" w:styleId="List4Cont">
    <w:name w:val="List 4 Cont."/>
    <w:basedOn w:val="Liste"/>
    <w:pPr>
      <w:spacing w:after="120"/>
      <w:ind w:left="1440"/>
    </w:pPr>
  </w:style>
  <w:style w:type="paragraph" w:styleId="Liste5">
    <w:name w:val="List 5"/>
    <w:basedOn w:val="Liste"/>
    <w:pPr>
      <w:spacing w:after="120"/>
      <w:ind w:left="1800" w:hanging="360"/>
    </w:pPr>
  </w:style>
  <w:style w:type="paragraph" w:customStyle="1" w:styleId="List5Start">
    <w:name w:val="List 5 Start"/>
    <w:basedOn w:val="Liste"/>
    <w:next w:val="Liste5"/>
    <w:pPr>
      <w:spacing w:before="240" w:after="120"/>
      <w:ind w:left="1800" w:hanging="360"/>
    </w:pPr>
  </w:style>
  <w:style w:type="paragraph" w:customStyle="1" w:styleId="List5End">
    <w:name w:val="List 5 End"/>
    <w:basedOn w:val="Liste"/>
    <w:next w:val="Liste5"/>
    <w:pPr>
      <w:spacing w:after="240"/>
      <w:ind w:left="1800" w:hanging="360"/>
    </w:pPr>
  </w:style>
  <w:style w:type="paragraph" w:customStyle="1" w:styleId="List5Cont">
    <w:name w:val="List 5 Cont."/>
    <w:basedOn w:val="Liste"/>
    <w:pPr>
      <w:spacing w:after="120"/>
      <w:ind w:left="1800"/>
    </w:pPr>
  </w:style>
  <w:style w:type="paragraph" w:customStyle="1" w:styleId="Marginalia">
    <w:name w:val="Marginalia"/>
    <w:basedOn w:val="Textbody"/>
    <w:pPr>
      <w:ind w:left="2268"/>
    </w:pPr>
  </w:style>
  <w:style w:type="paragraph" w:customStyle="1" w:styleId="Numbering3">
    <w:name w:val="Numbering 3"/>
    <w:basedOn w:val="Liste"/>
    <w:pPr>
      <w:spacing w:after="120"/>
      <w:ind w:left="1080" w:hanging="360"/>
    </w:pPr>
  </w:style>
  <w:style w:type="paragraph" w:customStyle="1" w:styleId="Numbering3Start">
    <w:name w:val="Numbering 3 Start"/>
    <w:basedOn w:val="Liste"/>
    <w:next w:val="Numbering3"/>
    <w:pPr>
      <w:spacing w:before="240" w:after="120"/>
      <w:ind w:left="1080" w:hanging="360"/>
    </w:pPr>
  </w:style>
  <w:style w:type="paragraph" w:customStyle="1" w:styleId="Numbering3End">
    <w:name w:val="Numbering 3 End"/>
    <w:basedOn w:val="Liste"/>
    <w:next w:val="Numbering3"/>
    <w:pPr>
      <w:spacing w:after="240"/>
      <w:ind w:left="1080" w:hanging="360"/>
    </w:pPr>
  </w:style>
  <w:style w:type="paragraph" w:customStyle="1" w:styleId="Numbering3Cont">
    <w:name w:val="Numbering 3 Cont."/>
    <w:basedOn w:val="Liste"/>
    <w:pPr>
      <w:spacing w:after="120"/>
      <w:ind w:left="1080"/>
    </w:pPr>
  </w:style>
  <w:style w:type="paragraph" w:customStyle="1" w:styleId="Numbering4">
    <w:name w:val="Numbering 4"/>
    <w:basedOn w:val="Liste"/>
    <w:pPr>
      <w:spacing w:after="120"/>
      <w:ind w:left="1440" w:hanging="360"/>
    </w:pPr>
  </w:style>
  <w:style w:type="paragraph" w:customStyle="1" w:styleId="Numbering4Start">
    <w:name w:val="Numbering 4 Start"/>
    <w:basedOn w:val="Liste"/>
    <w:next w:val="Numbering4"/>
    <w:pPr>
      <w:spacing w:before="240" w:after="120"/>
      <w:ind w:left="1440" w:hanging="360"/>
    </w:pPr>
  </w:style>
  <w:style w:type="paragraph" w:customStyle="1" w:styleId="Numbering4End">
    <w:name w:val="Numbering 4 End"/>
    <w:basedOn w:val="Liste"/>
    <w:next w:val="Numbering4"/>
    <w:pPr>
      <w:spacing w:after="240"/>
      <w:ind w:left="1440" w:hanging="360"/>
    </w:pPr>
  </w:style>
  <w:style w:type="paragraph" w:customStyle="1" w:styleId="Numbering4Cont">
    <w:name w:val="Numbering 4 Cont."/>
    <w:basedOn w:val="Liste"/>
    <w:pPr>
      <w:spacing w:after="120"/>
      <w:ind w:left="1440"/>
    </w:pPr>
  </w:style>
  <w:style w:type="paragraph" w:customStyle="1" w:styleId="Numbering5">
    <w:name w:val="Numbering 5"/>
    <w:basedOn w:val="Liste"/>
    <w:pPr>
      <w:spacing w:after="120"/>
      <w:ind w:left="1800" w:hanging="360"/>
    </w:pPr>
  </w:style>
  <w:style w:type="paragraph" w:customStyle="1" w:styleId="Numbering5Start">
    <w:name w:val="Numbering 5 Start"/>
    <w:basedOn w:val="Liste"/>
    <w:next w:val="Numbering5"/>
    <w:pPr>
      <w:spacing w:before="240" w:after="120"/>
      <w:ind w:left="1800" w:hanging="360"/>
    </w:pPr>
  </w:style>
  <w:style w:type="paragraph" w:customStyle="1" w:styleId="Numbering5End">
    <w:name w:val="Numbering 5 End"/>
    <w:basedOn w:val="Liste"/>
    <w:next w:val="Numbering5"/>
    <w:pPr>
      <w:spacing w:after="240"/>
      <w:ind w:left="1800" w:hanging="360"/>
    </w:pPr>
  </w:style>
  <w:style w:type="paragraph" w:customStyle="1" w:styleId="Numbering5Cont">
    <w:name w:val="Numbering 5 Cont."/>
    <w:basedOn w:val="Liste"/>
    <w:pPr>
      <w:spacing w:after="120"/>
      <w:ind w:left="1800"/>
    </w:pPr>
  </w:style>
  <w:style w:type="paragraph" w:customStyle="1" w:styleId="Quotations">
    <w:name w:val="Quotations"/>
    <w:basedOn w:val="Textbody"/>
    <w:next w:val="Quellenangabe"/>
    <w:pPr>
      <w:spacing w:after="0"/>
      <w:ind w:left="720" w:right="720"/>
    </w:pPr>
  </w:style>
  <w:style w:type="paragraph" w:styleId="Kopfzeile">
    <w:name w:val="header"/>
    <w:basedOn w:val="HeaderandFooter"/>
    <w:rPr>
      <w:sz w:val="20"/>
    </w:rPr>
  </w:style>
  <w:style w:type="paragraph" w:customStyle="1" w:styleId="BibliographyHeading">
    <w:name w:val="Bibliography Heading"/>
    <w:basedOn w:val="Indexberschrift"/>
    <w:pPr>
      <w:spacing w:before="159" w:after="79"/>
    </w:pPr>
  </w:style>
  <w:style w:type="paragraph" w:customStyle="1" w:styleId="FigureIndexHeading">
    <w:name w:val="Figure Index Heading"/>
    <w:basedOn w:val="Indexberschrift"/>
    <w:pPr>
      <w:spacing w:before="159" w:after="79"/>
    </w:pPr>
  </w:style>
  <w:style w:type="paragraph" w:customStyle="1" w:styleId="Contents3">
    <w:name w:val="Contents 3"/>
    <w:basedOn w:val="Index"/>
    <w:pPr>
      <w:tabs>
        <w:tab w:val="right" w:leader="dot" w:pos="9638"/>
      </w:tabs>
      <w:ind w:left="567"/>
    </w:pPr>
    <w:rPr>
      <w:rFonts w:cs="Gudea"/>
    </w:rPr>
  </w:style>
  <w:style w:type="paragraph" w:customStyle="1" w:styleId="Illustration">
    <w:name w:val="Illustration"/>
    <w:basedOn w:val="Beschriftung"/>
    <w:rPr>
      <w:rFonts w:cs="Gudea"/>
      <w:i w:val="0"/>
      <w:sz w:val="20"/>
    </w:rPr>
  </w:style>
  <w:style w:type="paragraph" w:customStyle="1" w:styleId="Footnote">
    <w:name w:val="Footnote"/>
    <w:basedOn w:val="Standard"/>
    <w:pPr>
      <w:suppressLineNumbers/>
      <w:spacing w:line="276" w:lineRule="auto"/>
      <w:ind w:left="340" w:hanging="340"/>
    </w:pPr>
    <w:rPr>
      <w:sz w:val="20"/>
      <w:szCs w:val="20"/>
    </w:rPr>
  </w:style>
  <w:style w:type="paragraph" w:customStyle="1" w:styleId="Framecontents">
    <w:name w:val="Frame contents"/>
    <w:basedOn w:val="Standard"/>
  </w:style>
  <w:style w:type="paragraph" w:customStyle="1" w:styleId="Headerright">
    <w:name w:val="Header right"/>
    <w:basedOn w:val="Kopfzeile"/>
    <w:pPr>
      <w:jc w:val="right"/>
    </w:pPr>
  </w:style>
  <w:style w:type="paragraph" w:customStyle="1" w:styleId="Contents4">
    <w:name w:val="Contents 4"/>
    <w:basedOn w:val="Index"/>
    <w:pPr>
      <w:tabs>
        <w:tab w:val="right" w:leader="dot" w:pos="9638"/>
      </w:tabs>
      <w:ind w:left="850"/>
    </w:pPr>
    <w:rPr>
      <w:rFonts w:cs="Gudea"/>
    </w:rPr>
  </w:style>
  <w:style w:type="paragraph" w:customStyle="1" w:styleId="Table">
    <w:name w:val="Table"/>
    <w:basedOn w:val="Beschriftung"/>
  </w:style>
  <w:style w:type="paragraph" w:customStyle="1" w:styleId="Appendix">
    <w:name w:val="Appendix"/>
    <w:basedOn w:val="Heading"/>
    <w:next w:val="Textbody"/>
    <w:pPr>
      <w:jc w:val="center"/>
    </w:pPr>
    <w:rPr>
      <w:rFonts w:eastAsia="Gudea" w:cs="Gudea"/>
      <w:b/>
      <w:bCs/>
      <w:sz w:val="32"/>
      <w:szCs w:val="32"/>
    </w:rPr>
  </w:style>
  <w:style w:type="paragraph" w:customStyle="1" w:styleId="PreformattedText">
    <w:name w:val="Preformatted Text"/>
    <w:basedOn w:val="Textbody"/>
    <w:pPr>
      <w:spacing w:after="0"/>
      <w:ind w:left="720"/>
    </w:pPr>
    <w:rPr>
      <w:rFonts w:ascii="FreeMono" w:eastAsia="Noto Sans Mono CJK SC" w:hAnsi="FreeMono" w:cs="Liberation Mono"/>
      <w:szCs w:val="20"/>
    </w:rPr>
  </w:style>
  <w:style w:type="paragraph" w:customStyle="1" w:styleId="Endnote">
    <w:name w:val="Endnote"/>
    <w:basedOn w:val="Standard"/>
    <w:pPr>
      <w:suppressLineNumbers/>
      <w:spacing w:line="276" w:lineRule="auto"/>
      <w:ind w:left="340" w:hanging="340"/>
    </w:pPr>
    <w:rPr>
      <w:sz w:val="20"/>
      <w:szCs w:val="20"/>
    </w:rPr>
  </w:style>
  <w:style w:type="paragraph" w:customStyle="1" w:styleId="KopfzeileErsteSeitezentriert">
    <w:name w:val="Kopfzeile Erste Seite zentriert"/>
    <w:basedOn w:val="Kopfzeile"/>
    <w:pPr>
      <w:jc w:val="center"/>
    </w:pPr>
  </w:style>
  <w:style w:type="paragraph" w:customStyle="1" w:styleId="AutorenangabeErsteSeite">
    <w:name w:val="Autorenangabe Erste Seite"/>
    <w:basedOn w:val="Textbody"/>
    <w:pPr>
      <w:spacing w:before="4040"/>
    </w:pPr>
  </w:style>
  <w:style w:type="paragraph" w:customStyle="1" w:styleId="Aufgabenstellunghngend">
    <w:name w:val="Aufgabenstellung hängend"/>
    <w:basedOn w:val="Textbody"/>
    <w:pPr>
      <w:spacing w:after="1984"/>
      <w:ind w:left="850" w:hanging="850"/>
    </w:pPr>
  </w:style>
  <w:style w:type="paragraph" w:customStyle="1" w:styleId="Textkrperzentriert">
    <w:name w:val="Textkörper zentriert"/>
    <w:basedOn w:val="Textbody"/>
    <w:next w:val="Textbody"/>
    <w:pPr>
      <w:jc w:val="center"/>
    </w:pPr>
  </w:style>
  <w:style w:type="paragraph" w:customStyle="1" w:styleId="TextkrpermitZeilennummern">
    <w:name w:val="Textkörper mit Zeilennummern"/>
    <w:basedOn w:val="Textbody"/>
    <w:pPr>
      <w:suppressLineNumbers w:val="0"/>
    </w:pPr>
  </w:style>
  <w:style w:type="paragraph" w:customStyle="1" w:styleId="List1">
    <w:name w:val="List 1"/>
    <w:basedOn w:val="Liste"/>
    <w:pPr>
      <w:spacing w:after="120"/>
      <w:ind w:left="360" w:hanging="360"/>
    </w:pPr>
  </w:style>
  <w:style w:type="paragraph" w:customStyle="1" w:styleId="List1Start">
    <w:name w:val="List 1 Start"/>
    <w:basedOn w:val="Liste"/>
    <w:next w:val="List1"/>
    <w:pPr>
      <w:spacing w:before="240" w:after="120"/>
      <w:ind w:left="360" w:hanging="360"/>
    </w:pPr>
  </w:style>
  <w:style w:type="paragraph" w:customStyle="1" w:styleId="List1End">
    <w:name w:val="List 1 End"/>
    <w:basedOn w:val="Liste"/>
    <w:next w:val="List1"/>
    <w:pPr>
      <w:spacing w:after="240"/>
      <w:ind w:left="360" w:hanging="360"/>
    </w:pPr>
  </w:style>
  <w:style w:type="paragraph" w:customStyle="1" w:styleId="Objectindexheading">
    <w:name w:val="Object index heading"/>
    <w:basedOn w:val="Indexberschrift"/>
    <w:pPr>
      <w:spacing w:before="159" w:after="79"/>
    </w:pPr>
  </w:style>
  <w:style w:type="paragraph" w:customStyle="1" w:styleId="Tableindexheading">
    <w:name w:val="Table index heading"/>
    <w:basedOn w:val="Indexberschrift"/>
    <w:pPr>
      <w:spacing w:before="159" w:after="79"/>
    </w:pPr>
  </w:style>
  <w:style w:type="paragraph" w:customStyle="1" w:styleId="Quellenangabe">
    <w:name w:val="Quellenangabe"/>
    <w:basedOn w:val="Textbody"/>
    <w:next w:val="Textbody"/>
    <w:pPr>
      <w:jc w:val="right"/>
    </w:pPr>
    <w:rPr>
      <w:sz w:val="20"/>
    </w:rPr>
  </w:style>
  <w:style w:type="paragraph" w:customStyle="1" w:styleId="FigureIndex1">
    <w:name w:val="Figure Index 1"/>
    <w:basedOn w:val="Index"/>
    <w:pPr>
      <w:tabs>
        <w:tab w:val="right" w:leader="dot" w:pos="9638"/>
      </w:tabs>
    </w:pPr>
  </w:style>
  <w:style w:type="paragraph" w:customStyle="1" w:styleId="Tableindex1">
    <w:name w:val="Table index 1"/>
    <w:basedOn w:val="Index"/>
    <w:pPr>
      <w:tabs>
        <w:tab w:val="right" w:leader="dot" w:pos="9638"/>
      </w:tabs>
    </w:pPr>
  </w:style>
  <w:style w:type="paragraph" w:customStyle="1" w:styleId="Text">
    <w:name w:val="Text"/>
    <w:basedOn w:val="Beschriftung"/>
  </w:style>
  <w:style w:type="paragraph" w:customStyle="1" w:styleId="Numbering1">
    <w:name w:val="Numbering 1"/>
    <w:basedOn w:val="Liste"/>
    <w:pPr>
      <w:spacing w:after="120"/>
      <w:ind w:left="360" w:hanging="360"/>
    </w:pPr>
  </w:style>
  <w:style w:type="paragraph" w:customStyle="1" w:styleId="ListContents">
    <w:name w:val="List Contents"/>
    <w:basedOn w:val="Standard"/>
    <w:pPr>
      <w:ind w:left="567"/>
    </w:pPr>
  </w:style>
  <w:style w:type="paragraph" w:customStyle="1" w:styleId="ListHeading">
    <w:name w:val="List Heading"/>
    <w:basedOn w:val="Standard"/>
    <w:next w:val="ListContents"/>
  </w:style>
  <w:style w:type="paragraph" w:customStyle="1" w:styleId="ListIndent">
    <w:name w:val="List Indent"/>
    <w:basedOn w:val="Textbody"/>
    <w:pPr>
      <w:tabs>
        <w:tab w:val="left" w:pos="2835"/>
      </w:tabs>
      <w:ind w:left="2835" w:hanging="2551"/>
    </w:pPr>
  </w:style>
  <w:style w:type="paragraph" w:customStyle="1" w:styleId="Hangingindent">
    <w:name w:val="Hanging indent"/>
    <w:basedOn w:val="Textbody"/>
    <w:pPr>
      <w:tabs>
        <w:tab w:val="left" w:pos="567"/>
      </w:tabs>
      <w:ind w:left="567" w:hanging="283"/>
    </w:pPr>
  </w:style>
  <w:style w:type="paragraph" w:customStyle="1" w:styleId="Bibliography1">
    <w:name w:val="Bibliography 1"/>
    <w:basedOn w:val="Index"/>
    <w:pPr>
      <w:tabs>
        <w:tab w:val="right" w:leader="dot" w:pos="9638"/>
      </w:tabs>
    </w:pPr>
  </w:style>
  <w:style w:type="paragraph" w:customStyle="1" w:styleId="TextkrpermitLeerraumunten">
    <w:name w:val="Textkörper mit Leerraum unten"/>
    <w:basedOn w:val="Textbody"/>
    <w:next w:val="Textbody"/>
    <w:pPr>
      <w:spacing w:after="1701"/>
    </w:pPr>
  </w:style>
  <w:style w:type="character" w:customStyle="1" w:styleId="Internetlink">
    <w:name w:val="Internet link"/>
    <w:rPr>
      <w:rFonts w:ascii="Gudea" w:eastAsia="Gudea" w:hAnsi="Gudea" w:cs="Gudea"/>
      <w:color w:val="000080"/>
      <w:u w:val="single"/>
    </w:rPr>
  </w:style>
  <w:style w:type="character" w:customStyle="1" w:styleId="IndexLink">
    <w:name w:val="Index Link"/>
    <w:rPr>
      <w:rFonts w:ascii="Gudea" w:eastAsia="Gudea" w:hAnsi="Gudea" w:cs="Gudea"/>
    </w:rPr>
  </w:style>
  <w:style w:type="character" w:customStyle="1" w:styleId="NumberingSymbols">
    <w:name w:val="Numbering Symbols"/>
    <w:rPr>
      <w:rFonts w:ascii="Gudea" w:eastAsia="Gudea" w:hAnsi="Gudea" w:cs="Gudea"/>
      <w:color w:val="84000D"/>
    </w:rPr>
  </w:style>
  <w:style w:type="character" w:customStyle="1" w:styleId="BulletSymbols">
    <w:name w:val="Bullet Symbols"/>
    <w:rPr>
      <w:rFonts w:ascii="OpenSymbol" w:eastAsia="OpenSymbol" w:hAnsi="OpenSymbol" w:cs="OpenSymbol"/>
      <w:color w:val="84000D"/>
    </w:rPr>
  </w:style>
  <w:style w:type="character" w:customStyle="1" w:styleId="SourceText">
    <w:name w:val="Source Text"/>
    <w:rPr>
      <w:rFonts w:ascii="FreeMono" w:eastAsia="Noto Sans Mono CJK SC" w:hAnsi="FreeMono" w:cs="Liberation Mono"/>
    </w:rPr>
  </w:style>
  <w:style w:type="character" w:customStyle="1" w:styleId="VerticalNumberingSymbols">
    <w:name w:val="Vertical Numbering Symbols"/>
    <w:rPr>
      <w:rFonts w:ascii="Gudea" w:eastAsia="Gudea" w:hAnsi="Gudea" w:cs="Gudea"/>
      <w:eastAsianLayout w:id="0" w:vert="1" w:vertCompress="1"/>
    </w:rPr>
  </w:style>
  <w:style w:type="character" w:customStyle="1" w:styleId="FootnoteSymbol">
    <w:name w:val="Footnote Symbol"/>
    <w:rPr>
      <w:rFonts w:ascii="Gudea" w:eastAsia="Gudea" w:hAnsi="Gudea" w:cs="Gudea"/>
      <w:color w:val="B70017"/>
    </w:rPr>
  </w:style>
  <w:style w:type="character" w:customStyle="1" w:styleId="Footnoteanchor">
    <w:name w:val="Footnote anchor"/>
    <w:rPr>
      <w:rFonts w:ascii="Gudea" w:eastAsia="Gudea" w:hAnsi="Gudea" w:cs="Gudea"/>
      <w:position w:val="0"/>
      <w:vertAlign w:val="superscript"/>
    </w:rPr>
  </w:style>
  <w:style w:type="character" w:customStyle="1" w:styleId="VisitedInternetLink">
    <w:name w:val="Visited Internet Link"/>
    <w:rPr>
      <w:color w:val="800000"/>
      <w:u w:val="single"/>
    </w:rPr>
  </w:style>
  <w:style w:type="character" w:customStyle="1" w:styleId="EndnoteSymbol">
    <w:name w:val="Endnote Symbol"/>
    <w:rPr>
      <w:rFonts w:ascii="Gudea" w:eastAsia="Gudea" w:hAnsi="Gudea" w:cs="Gudea"/>
      <w:color w:val="B70017"/>
    </w:rPr>
  </w:style>
  <w:style w:type="character" w:customStyle="1" w:styleId="Endnoteanchor">
    <w:name w:val="Endnote anchor"/>
    <w:rPr>
      <w:rFonts w:ascii="Gudea" w:eastAsia="Gudea" w:hAnsi="Gudea" w:cs="Gudea"/>
      <w:position w:val="0"/>
      <w:vertAlign w:val="superscript"/>
    </w:rPr>
  </w:style>
  <w:style w:type="character" w:customStyle="1" w:styleId="DropCaps">
    <w:name w:val="Drop Caps"/>
    <w:rPr>
      <w:rFonts w:ascii="Gudea" w:eastAsia="Gudea" w:hAnsi="Gudea" w:cs="Gudea"/>
    </w:rPr>
  </w:style>
  <w:style w:type="character" w:customStyle="1" w:styleId="Linenumbering">
    <w:name w:val="Line numbering"/>
    <w:rPr>
      <w:rFonts w:ascii="Gudea" w:eastAsia="Gudea" w:hAnsi="Gudea" w:cs="Gudea"/>
      <w:color w:val="808080"/>
      <w:sz w:val="16"/>
    </w:rPr>
  </w:style>
  <w:style w:type="character" w:styleId="Seitenzahl">
    <w:name w:val="page number"/>
    <w:rPr>
      <w:rFonts w:ascii="Gudea" w:eastAsia="Gudea" w:hAnsi="Gudea" w:cs="Gudea"/>
    </w:rPr>
  </w:style>
  <w:style w:type="character" w:customStyle="1" w:styleId="StrongEmphasis">
    <w:name w:val="Strong Emphasis"/>
    <w:rPr>
      <w:rFonts w:ascii="Gudea" w:eastAsia="Gudea" w:hAnsi="Gudea" w:cs="Gudea"/>
      <w:b/>
      <w:bCs/>
    </w:rPr>
  </w:style>
  <w:style w:type="character" w:customStyle="1" w:styleId="Teletype">
    <w:name w:val="Teletype"/>
    <w:rPr>
      <w:rFonts w:ascii="FreeMono" w:eastAsia="Liberation Mono" w:hAnsi="FreeMono" w:cs="Liberation Mono"/>
      <w:sz w:val="24"/>
    </w:rPr>
  </w:style>
  <w:style w:type="character" w:customStyle="1" w:styleId="Captioncharacters">
    <w:name w:val="Caption characters"/>
    <w:rPr>
      <w:rFonts w:ascii="Gudea" w:eastAsia="Gudea" w:hAnsi="Gudea" w:cs="Gudea"/>
    </w:rPr>
  </w:style>
  <w:style w:type="character" w:styleId="Hervorhebung">
    <w:name w:val="Emphasis"/>
    <w:rPr>
      <w:rFonts w:ascii="Gudea" w:eastAsia="Gudea" w:hAnsi="Gudea" w:cs="Gudea"/>
      <w:i/>
      <w:iCs/>
    </w:rPr>
  </w:style>
  <w:style w:type="character" w:customStyle="1" w:styleId="Definition">
    <w:name w:val="Definition"/>
    <w:rPr>
      <w:rFonts w:ascii="Gudea" w:eastAsia="Gudea" w:hAnsi="Gudea" w:cs="Gudea"/>
    </w:rPr>
  </w:style>
  <w:style w:type="character" w:customStyle="1" w:styleId="Placeholder">
    <w:name w:val="Placeholder"/>
    <w:rPr>
      <w:rFonts w:ascii="Gudea" w:eastAsia="Gudea" w:hAnsi="Gudea" w:cs="Gudea"/>
      <w:smallCaps/>
      <w:color w:val="008080"/>
      <w:u w:val="dotted"/>
    </w:rPr>
  </w:style>
  <w:style w:type="character" w:customStyle="1" w:styleId="Rubies">
    <w:name w:val="Rubies"/>
    <w:rPr>
      <w:rFonts w:ascii="Gudea" w:eastAsia="Gudea" w:hAnsi="Gudea" w:cs="Gudea"/>
      <w:sz w:val="12"/>
      <w:szCs w:val="12"/>
      <w:u w:val="none"/>
      <w:em w:val="none"/>
    </w:rPr>
  </w:style>
  <w:style w:type="character" w:customStyle="1" w:styleId="Mainindexentry">
    <w:name w:val="Main index entry"/>
    <w:rPr>
      <w:rFonts w:ascii="Gudea" w:eastAsia="Gudea" w:hAnsi="Gudea" w:cs="Gudea"/>
      <w:b/>
      <w:bCs/>
    </w:rPr>
  </w:style>
  <w:style w:type="character" w:customStyle="1" w:styleId="Variable">
    <w:name w:val="Variable"/>
    <w:rPr>
      <w:rFonts w:ascii="FreeMono" w:eastAsia="FreeMono" w:hAnsi="FreeMono" w:cs="FreeMono"/>
      <w:b w:val="0"/>
      <w:i/>
      <w:iCs/>
    </w:rPr>
  </w:style>
  <w:style w:type="character" w:customStyle="1" w:styleId="Citation">
    <w:name w:val="Citation"/>
    <w:rPr>
      <w:rFonts w:ascii="Gudea" w:eastAsia="Gudea" w:hAnsi="Gudea" w:cs="Gudea"/>
      <w:i/>
      <w:iCs/>
    </w:rPr>
  </w:style>
  <w:style w:type="character" w:customStyle="1" w:styleId="Example">
    <w:name w:val="Example"/>
    <w:rPr>
      <w:rFonts w:ascii="FreeMono" w:eastAsia="Noto Sans Mono CJK SC" w:hAnsi="FreeMono" w:cs="Liberation Mono"/>
    </w:rPr>
  </w:style>
  <w:style w:type="character" w:customStyle="1" w:styleId="UserEntry">
    <w:name w:val="User Entry"/>
    <w:rPr>
      <w:rFonts w:ascii="FreeMono" w:eastAsia="Noto Sans Mono CJK SC" w:hAnsi="FreeMono" w:cs="Liberation Mono"/>
    </w:rPr>
  </w:style>
  <w:style w:type="character" w:customStyle="1" w:styleId="Lcke">
    <w:name w:val="Lücke"/>
    <w:rPr>
      <w:rFonts w:ascii="Gudea" w:eastAsia="Gudea" w:hAnsi="Gudea" w:cs="Gudea"/>
      <w:color w:val="FFFFFF"/>
      <w:u w:val="single" w:color="000000"/>
    </w:rPr>
  </w:style>
  <w:style w:type="character" w:customStyle="1" w:styleId="Betont-fett">
    <w:name w:val="Betont-fett"/>
    <w:rPr>
      <w:rFonts w:ascii="Gudea" w:eastAsia="Gudea" w:hAnsi="Gudea" w:cs="Gudea"/>
      <w:b/>
    </w:rPr>
  </w:style>
  <w:style w:type="numbering" w:customStyle="1" w:styleId="Numbering123">
    <w:name w:val="Numbering 123"/>
    <w:basedOn w:val="KeineListe"/>
    <w:pPr>
      <w:numPr>
        <w:numId w:val="2"/>
      </w:numPr>
    </w:pPr>
  </w:style>
  <w:style w:type="numbering" w:customStyle="1" w:styleId="Numberingabc">
    <w:name w:val="Numbering abc"/>
    <w:basedOn w:val="KeineListe"/>
    <w:pPr>
      <w:numPr>
        <w:numId w:val="3"/>
      </w:numPr>
    </w:pPr>
  </w:style>
  <w:style w:type="numbering" w:customStyle="1" w:styleId="List11">
    <w:name w:val="List 1_1"/>
    <w:basedOn w:val="KeineListe"/>
    <w:pPr>
      <w:numPr>
        <w:numId w:val="4"/>
      </w:numPr>
    </w:pPr>
  </w:style>
  <w:style w:type="numbering" w:customStyle="1" w:styleId="Liste21">
    <w:name w:val="Liste 21"/>
    <w:basedOn w:val="KeineListe"/>
    <w:pPr>
      <w:numPr>
        <w:numId w:val="5"/>
      </w:numPr>
    </w:pPr>
  </w:style>
  <w:style w:type="numbering" w:customStyle="1" w:styleId="Liste31">
    <w:name w:val="Liste 31"/>
    <w:basedOn w:val="KeineListe"/>
    <w:pPr>
      <w:numPr>
        <w:numId w:val="6"/>
      </w:numPr>
    </w:pPr>
  </w:style>
  <w:style w:type="numbering" w:customStyle="1" w:styleId="Liste51">
    <w:name w:val="Liste 51"/>
    <w:basedOn w:val="KeineListe"/>
    <w:pPr>
      <w:numPr>
        <w:numId w:val="7"/>
      </w:numPr>
    </w:pPr>
  </w:style>
  <w:style w:type="numbering" w:customStyle="1" w:styleId="CheckboxenalsListe">
    <w:name w:val="Checkboxen als Liste "/>
    <w:basedOn w:val="KeineListe"/>
    <w:pPr>
      <w:numPr>
        <w:numId w:val="8"/>
      </w:numPr>
    </w:pPr>
  </w:style>
  <w:style w:type="paragraph" w:styleId="Listenabsatz">
    <w:name w:val="List Paragraph"/>
    <w:basedOn w:val="Standard"/>
    <w:uiPriority w:val="34"/>
    <w:qFormat/>
    <w:rsid w:val="00D30A05"/>
    <w:pPr>
      <w:suppressAutoHyphens w:val="0"/>
      <w:autoSpaceDN/>
      <w:spacing w:line="240" w:lineRule="auto"/>
      <w:ind w:left="720"/>
      <w:contextualSpacing/>
      <w:textAlignment w:val="auto"/>
    </w:pPr>
    <w:rPr>
      <w:rFonts w:ascii="Times New Roman" w:eastAsia="Times New Roman" w:hAnsi="Times New Roman" w:cs="Times New Roman"/>
      <w:kern w:val="0"/>
      <w:lang w:eastAsia="de-DE" w:bidi="ar-SA"/>
    </w:rPr>
  </w:style>
  <w:style w:type="character" w:styleId="Zeilennummer">
    <w:name w:val="line number"/>
    <w:basedOn w:val="Absatz-Standardschriftart"/>
    <w:uiPriority w:val="99"/>
    <w:semiHidden/>
    <w:unhideWhenUsed/>
    <w:rsid w:val="00D30A05"/>
  </w:style>
  <w:style w:type="character" w:styleId="Hyperlink">
    <w:name w:val="Hyperlink"/>
    <w:basedOn w:val="Absatz-Standardschriftart"/>
    <w:uiPriority w:val="99"/>
    <w:unhideWhenUsed/>
    <w:rsid w:val="00D30A05"/>
    <w:rPr>
      <w:color w:val="9454C3" w:themeColor="hyperlink"/>
      <w:u w:val="single"/>
    </w:rPr>
  </w:style>
  <w:style w:type="character" w:styleId="NichtaufgelsteErwhnung">
    <w:name w:val="Unresolved Mention"/>
    <w:basedOn w:val="Absatz-Standardschriftart"/>
    <w:uiPriority w:val="99"/>
    <w:semiHidden/>
    <w:unhideWhenUsed/>
    <w:rsid w:val="00D30A0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95175898">
      <w:bodyDiv w:val="1"/>
      <w:marLeft w:val="0"/>
      <w:marRight w:val="0"/>
      <w:marTop w:val="0"/>
      <w:marBottom w:val="0"/>
      <w:divBdr>
        <w:top w:val="none" w:sz="0" w:space="0" w:color="auto"/>
        <w:left w:val="none" w:sz="0" w:space="0" w:color="auto"/>
        <w:bottom w:val="none" w:sz="0" w:space="0" w:color="auto"/>
        <w:right w:val="none" w:sz="0" w:space="0" w:color="auto"/>
      </w:divBdr>
      <w:divsChild>
        <w:div w:id="842552305">
          <w:marLeft w:val="0"/>
          <w:marRight w:val="0"/>
          <w:marTop w:val="20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ettings" Target="settings.xml"/><Relationship Id="rId7" Type="http://schemas.openxmlformats.org/officeDocument/2006/relationships/hyperlink" Target="https://www.gedenkstaetten-bw.de/geschichte-grafeneck"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Warmes Blau">
      <a:dk1>
        <a:sysClr val="windowText" lastClr="000000"/>
      </a:dk1>
      <a:lt1>
        <a:sysClr val="window" lastClr="FFFFFF"/>
      </a:lt1>
      <a:dk2>
        <a:srgbClr val="242852"/>
      </a:dk2>
      <a:lt2>
        <a:srgbClr val="ACCBF9"/>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220</Words>
  <Characters>1390</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Anleitung zum Einsatz der Dokumentvorlagen</vt:lpstr>
    </vt:vector>
  </TitlesOfParts>
  <Company/>
  <LinksUpToDate>false</LinksUpToDate>
  <CharactersWithSpaces>1607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Tathergang, Täter - Organigramm des Tötens</dc:title>
  <cp:lastModifiedBy>Simon Hermann</cp:lastModifiedBy>
  <cp:revision>7</cp:revision>
  <cp:lastPrinted>2025-07-09T06:31:00Z</cp:lastPrinted>
  <dcterms:created xsi:type="dcterms:W3CDTF">2025-07-09T06:31:00Z</dcterms:created>
  <dcterms:modified xsi:type="dcterms:W3CDTF">2025-07-30T16:29:00Z</dcterms:modified>
</cp:coreProperties>
</file>